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BDC6" w14:textId="77777777" w:rsidR="005E5522" w:rsidRDefault="005E5522">
      <w:pPr>
        <w:pStyle w:val="BodyText"/>
        <w:rPr>
          <w:rFonts w:ascii="Times New Roman"/>
          <w:sz w:val="36"/>
        </w:rPr>
      </w:pPr>
    </w:p>
    <w:p w14:paraId="745D12AB" w14:textId="77777777" w:rsidR="005E5522" w:rsidRDefault="005E5522">
      <w:pPr>
        <w:pStyle w:val="BodyText"/>
        <w:rPr>
          <w:rFonts w:ascii="Times New Roman"/>
          <w:sz w:val="36"/>
        </w:rPr>
      </w:pPr>
    </w:p>
    <w:p w14:paraId="31A21DBD" w14:textId="3C3BB09A" w:rsidR="005E5522" w:rsidRDefault="00253788">
      <w:pPr>
        <w:pStyle w:val="BodyText"/>
        <w:rPr>
          <w:rFonts w:ascii="Times New Roman"/>
          <w:sz w:val="36"/>
        </w:rPr>
      </w:pPr>
      <w:r>
        <w:rPr>
          <w:rFonts w:ascii="Times New Roman"/>
          <w:noProof/>
          <w:sz w:val="36"/>
        </w:rPr>
        <mc:AlternateContent>
          <mc:Choice Requires="wps">
            <w:drawing>
              <wp:anchor distT="0" distB="0" distL="114300" distR="114300" simplePos="0" relativeHeight="487593472" behindDoc="0" locked="0" layoutInCell="1" allowOverlap="1" wp14:anchorId="58F2E37A" wp14:editId="19983C27">
                <wp:simplePos x="0" y="0"/>
                <wp:positionH relativeFrom="column">
                  <wp:posOffset>3667125</wp:posOffset>
                </wp:positionH>
                <wp:positionV relativeFrom="paragraph">
                  <wp:posOffset>217171</wp:posOffset>
                </wp:positionV>
                <wp:extent cx="2305050" cy="285750"/>
                <wp:effectExtent l="0" t="0" r="19050" b="19050"/>
                <wp:wrapNone/>
                <wp:docPr id="43" name="Text Box 43"/>
                <wp:cNvGraphicFramePr/>
                <a:graphic xmlns:a="http://schemas.openxmlformats.org/drawingml/2006/main">
                  <a:graphicData uri="http://schemas.microsoft.com/office/word/2010/wordprocessingShape">
                    <wps:wsp>
                      <wps:cNvSpPr txBox="1"/>
                      <wps:spPr>
                        <a:xfrm>
                          <a:off x="0" y="0"/>
                          <a:ext cx="2305050" cy="285750"/>
                        </a:xfrm>
                        <a:prstGeom prst="rect">
                          <a:avLst/>
                        </a:prstGeom>
                        <a:solidFill>
                          <a:schemeClr val="lt1"/>
                        </a:solidFill>
                        <a:ln w="6350">
                          <a:solidFill>
                            <a:prstClr val="black"/>
                          </a:solidFill>
                        </a:ln>
                      </wps:spPr>
                      <wps:txbx>
                        <w:txbxContent>
                          <w:p w14:paraId="1D208462" w14:textId="735F9AB6" w:rsidR="00253788" w:rsidRDefault="00253788">
                            <w:bookmarkStart w:id="0" w:name="_Hlk222252177"/>
                            <w:r w:rsidRPr="00255412">
                              <w:rPr>
                                <w:rFonts w:cs="B Nazanin"/>
                                <w:sz w:val="24"/>
                                <w:szCs w:val="24"/>
                                <w:lang w:bidi="fa-IR"/>
                              </w:rPr>
                              <w:t>DOI:</w:t>
                            </w:r>
                            <w:bookmarkStart w:id="1" w:name="_Hlk221882306"/>
                            <w:r w:rsidRPr="00255412">
                              <w:rPr>
                                <w:rFonts w:cs="B Nazanin"/>
                                <w:sz w:val="24"/>
                                <w:szCs w:val="24"/>
                                <w:lang w:bidi="fa-IR"/>
                              </w:rPr>
                              <w:t>10.31557/</w:t>
                            </w:r>
                            <w:bookmarkEnd w:id="1"/>
                            <w:r w:rsidRPr="00255412">
                              <w:rPr>
                                <w:rFonts w:cs="B Nazanin"/>
                                <w:sz w:val="24"/>
                                <w:szCs w:val="24"/>
                                <w:lang w:bidi="fa-IR"/>
                              </w:rPr>
                              <w:t>rro.</w:t>
                            </w:r>
                            <w:bookmarkEnd w:id="0"/>
                            <w:r>
                              <w:rPr>
                                <w:rFonts w:cs="B Nazanin"/>
                                <w:sz w:val="24"/>
                                <w:szCs w:val="24"/>
                                <w:lang w:bidi="fa-IR"/>
                              </w:rPr>
                              <w:t>2386.20240827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F2E37A" id="_x0000_t202" coordsize="21600,21600" o:spt="202" path="m,l,21600r21600,l21600,xe">
                <v:stroke joinstyle="miter"/>
                <v:path gradientshapeok="t" o:connecttype="rect"/>
              </v:shapetype>
              <v:shape id="Text Box 43" o:spid="_x0000_s1026" type="#_x0000_t202" style="position:absolute;margin-left:288.75pt;margin-top:17.1pt;width:181.5pt;height:22.5pt;z-index:4875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" fillcolor="white [3201]" strokeweight=".5pt">
                <v:textbox>
                  <w:txbxContent>
                    <w:p w14:paraId="1D208462" w14:textId="735F9AB6" w:rsidR="00253788" w:rsidRDefault="00253788">
                      <w:bookmarkStart w:id="2" w:name="_Hlk222252177"/>
                      <w:r w:rsidRPr="00255412">
                        <w:rPr>
                          <w:rFonts w:cs="B Nazanin"/>
                          <w:sz w:val="24"/>
                          <w:szCs w:val="24"/>
                          <w:lang w:bidi="fa-IR"/>
                        </w:rPr>
                        <w:t>DOI:</w:t>
                      </w:r>
                      <w:bookmarkStart w:id="3" w:name="_Hlk221882306"/>
                      <w:r w:rsidRPr="00255412">
                        <w:rPr>
                          <w:rFonts w:cs="B Nazanin"/>
                          <w:sz w:val="24"/>
                          <w:szCs w:val="24"/>
                          <w:lang w:bidi="fa-IR"/>
                        </w:rPr>
                        <w:t>10.31557/</w:t>
                      </w:r>
                      <w:bookmarkEnd w:id="3"/>
                      <w:r w:rsidRPr="00255412">
                        <w:rPr>
                          <w:rFonts w:cs="B Nazanin"/>
                          <w:sz w:val="24"/>
                          <w:szCs w:val="24"/>
                          <w:lang w:bidi="fa-IR"/>
                        </w:rPr>
                        <w:t>rro.</w:t>
                      </w:r>
                      <w:bookmarkEnd w:id="2"/>
                      <w:r>
                        <w:rPr>
                          <w:rFonts w:cs="B Nazanin"/>
                          <w:sz w:val="24"/>
                          <w:szCs w:val="24"/>
                          <w:lang w:bidi="fa-IR"/>
                        </w:rPr>
                        <w:t>2386.20240827</w:t>
                      </w:r>
                    </w:p>
                  </w:txbxContent>
                </v:textbox>
              </v:shape>
            </w:pict>
          </mc:Fallback>
        </mc:AlternateContent>
      </w:r>
    </w:p>
    <w:p w14:paraId="335B99A1" w14:textId="77777777" w:rsidR="005E5522" w:rsidRDefault="005E5522">
      <w:pPr>
        <w:pStyle w:val="BodyText"/>
        <w:spacing w:before="266"/>
        <w:rPr>
          <w:rFonts w:ascii="Times New Roman"/>
          <w:sz w:val="36"/>
        </w:rPr>
      </w:pPr>
    </w:p>
    <w:p w14:paraId="5C217148" w14:textId="77777777" w:rsidR="005E5522" w:rsidRDefault="00000000">
      <w:pPr>
        <w:pStyle w:val="Title"/>
        <w:spacing w:line="249" w:lineRule="auto"/>
      </w:pPr>
      <w:r>
        <w:rPr>
          <w:noProof/>
        </w:rPr>
        <mc:AlternateContent>
          <mc:Choice Requires="wpg">
            <w:drawing>
              <wp:anchor distT="0" distB="0" distL="0" distR="0" simplePos="0" relativeHeight="487473152" behindDoc="1" locked="0" layoutInCell="1" allowOverlap="1" wp14:anchorId="6A106518" wp14:editId="1203279B">
                <wp:simplePos x="0" y="0"/>
                <wp:positionH relativeFrom="page">
                  <wp:posOffset>901585</wp:posOffset>
                </wp:positionH>
                <wp:positionV relativeFrom="paragraph">
                  <wp:posOffset>-1233169</wp:posOffset>
                </wp:positionV>
                <wp:extent cx="6838950" cy="30168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8950" cy="3016885"/>
                          <a:chOff x="0" y="0"/>
                          <a:chExt cx="6838950" cy="3016885"/>
                        </a:xfrm>
                      </wpg:grpSpPr>
                      <wps:wsp>
                        <wps:cNvPr id="2" name="Graphic 2"/>
                        <wps:cNvSpPr/>
                        <wps:spPr>
                          <a:xfrm>
                            <a:off x="1587" y="1587"/>
                            <a:ext cx="6835775" cy="610870"/>
                          </a:xfrm>
                          <a:custGeom>
                            <a:avLst/>
                            <a:gdLst/>
                            <a:ahLst/>
                            <a:cxnLst/>
                            <a:rect l="l" t="t" r="r" b="b"/>
                            <a:pathLst>
                              <a:path w="6835775" h="610870">
                                <a:moveTo>
                                  <a:pt x="0" y="610514"/>
                                </a:moveTo>
                                <a:lnTo>
                                  <a:pt x="6835241" y="610514"/>
                                </a:lnTo>
                                <a:lnTo>
                                  <a:pt x="6835241" y="0"/>
                                </a:lnTo>
                                <a:lnTo>
                                  <a:pt x="0" y="0"/>
                                </a:lnTo>
                                <a:lnTo>
                                  <a:pt x="0" y="610514"/>
                                </a:lnTo>
                                <a:close/>
                              </a:path>
                              <a:path w="6835775" h="610870">
                                <a:moveTo>
                                  <a:pt x="81216" y="610514"/>
                                </a:moveTo>
                                <a:lnTo>
                                  <a:pt x="6559245" y="610514"/>
                                </a:lnTo>
                                <a:lnTo>
                                  <a:pt x="6559245" y="394512"/>
                                </a:lnTo>
                                <a:lnTo>
                                  <a:pt x="81216" y="394512"/>
                                </a:lnTo>
                                <a:lnTo>
                                  <a:pt x="81216" y="610514"/>
                                </a:lnTo>
                                <a:close/>
                              </a:path>
                            </a:pathLst>
                          </a:custGeom>
                          <a:ln w="3175">
                            <a:solidFill>
                              <a:srgbClr val="004D6C"/>
                            </a:solidFill>
                            <a:prstDash val="solid"/>
                          </a:ln>
                        </wps:spPr>
                        <wps:bodyPr wrap="square" lIns="0" tIns="0" rIns="0" bIns="0" rtlCol="0">
                          <a:prstTxWarp prst="textNoShape">
                            <a:avLst/>
                          </a:prstTxWarp>
                          <a:noAutofit/>
                        </wps:bodyPr>
                      </wps:wsp>
                      <wps:wsp>
                        <wps:cNvPr id="3" name="Graphic 3"/>
                        <wps:cNvSpPr/>
                        <wps:spPr>
                          <a:xfrm>
                            <a:off x="0" y="1675"/>
                            <a:ext cx="6838950" cy="2412365"/>
                          </a:xfrm>
                          <a:custGeom>
                            <a:avLst/>
                            <a:gdLst/>
                            <a:ahLst/>
                            <a:cxnLst/>
                            <a:rect l="l" t="t" r="r" b="b"/>
                            <a:pathLst>
                              <a:path w="6838950" h="2412365">
                                <a:moveTo>
                                  <a:pt x="133070" y="0"/>
                                </a:moveTo>
                                <a:lnTo>
                                  <a:pt x="0" y="0"/>
                                </a:lnTo>
                                <a:lnTo>
                                  <a:pt x="0" y="612013"/>
                                </a:lnTo>
                                <a:lnTo>
                                  <a:pt x="133070" y="612013"/>
                                </a:lnTo>
                                <a:lnTo>
                                  <a:pt x="133070" y="0"/>
                                </a:lnTo>
                                <a:close/>
                              </a:path>
                              <a:path w="6838950" h="2412365">
                                <a:moveTo>
                                  <a:pt x="6838404" y="12"/>
                                </a:moveTo>
                                <a:lnTo>
                                  <a:pt x="6388405" y="12"/>
                                </a:lnTo>
                                <a:lnTo>
                                  <a:pt x="6388405" y="2259609"/>
                                </a:lnTo>
                                <a:lnTo>
                                  <a:pt x="6390792" y="2347722"/>
                                </a:lnTo>
                                <a:lnTo>
                                  <a:pt x="6407455" y="2392959"/>
                                </a:lnTo>
                                <a:lnTo>
                                  <a:pt x="6452705" y="2409634"/>
                                </a:lnTo>
                                <a:lnTo>
                                  <a:pt x="6540805" y="2412009"/>
                                </a:lnTo>
                                <a:lnTo>
                                  <a:pt x="6838404" y="2412009"/>
                                </a:lnTo>
                                <a:lnTo>
                                  <a:pt x="6838404" y="12"/>
                                </a:lnTo>
                                <a:close/>
                              </a:path>
                            </a:pathLst>
                          </a:custGeom>
                          <a:solidFill>
                            <a:srgbClr val="0092C8"/>
                          </a:solidFill>
                        </wps:spPr>
                        <wps:bodyPr wrap="square" lIns="0" tIns="0" rIns="0" bIns="0" rtlCol="0">
                          <a:prstTxWarp prst="textNoShape">
                            <a:avLst/>
                          </a:prstTxWarp>
                          <a:noAutofit/>
                        </wps:bodyPr>
                      </wps:wsp>
                      <wps:wsp>
                        <wps:cNvPr id="4" name="Graphic 4"/>
                        <wps:cNvSpPr/>
                        <wps:spPr>
                          <a:xfrm>
                            <a:off x="866013" y="1279690"/>
                            <a:ext cx="93980" cy="1737360"/>
                          </a:xfrm>
                          <a:custGeom>
                            <a:avLst/>
                            <a:gdLst/>
                            <a:ahLst/>
                            <a:cxnLst/>
                            <a:rect l="l" t="t" r="r" b="b"/>
                            <a:pathLst>
                              <a:path w="93980" h="1737360">
                                <a:moveTo>
                                  <a:pt x="93599" y="0"/>
                                </a:moveTo>
                                <a:lnTo>
                                  <a:pt x="0" y="0"/>
                                </a:lnTo>
                                <a:lnTo>
                                  <a:pt x="0" y="1736991"/>
                                </a:lnTo>
                                <a:lnTo>
                                  <a:pt x="93599" y="1736991"/>
                                </a:lnTo>
                                <a:lnTo>
                                  <a:pt x="93599" y="0"/>
                                </a:lnTo>
                                <a:close/>
                              </a:path>
                            </a:pathLst>
                          </a:custGeom>
                          <a:solidFill>
                            <a:srgbClr val="0084B6"/>
                          </a:solidFill>
                        </wps:spPr>
                        <wps:bodyPr wrap="square" lIns="0" tIns="0" rIns="0" bIns="0" rtlCol="0">
                          <a:prstTxWarp prst="textNoShape">
                            <a:avLst/>
                          </a:prstTxWarp>
                          <a:noAutofit/>
                        </wps:bodyPr>
                      </wps:wsp>
                      <wps:wsp>
                        <wps:cNvPr id="5" name="Graphic 5"/>
                        <wps:cNvSpPr/>
                        <wps:spPr>
                          <a:xfrm>
                            <a:off x="817410" y="1279690"/>
                            <a:ext cx="25400" cy="1737360"/>
                          </a:xfrm>
                          <a:custGeom>
                            <a:avLst/>
                            <a:gdLst/>
                            <a:ahLst/>
                            <a:cxnLst/>
                            <a:rect l="l" t="t" r="r" b="b"/>
                            <a:pathLst>
                              <a:path w="25400" h="1737360">
                                <a:moveTo>
                                  <a:pt x="25196" y="0"/>
                                </a:moveTo>
                                <a:lnTo>
                                  <a:pt x="0" y="0"/>
                                </a:lnTo>
                                <a:lnTo>
                                  <a:pt x="0" y="1736991"/>
                                </a:lnTo>
                                <a:lnTo>
                                  <a:pt x="25196" y="1736991"/>
                                </a:lnTo>
                                <a:lnTo>
                                  <a:pt x="25196" y="0"/>
                                </a:lnTo>
                                <a:close/>
                              </a:path>
                            </a:pathLst>
                          </a:custGeom>
                          <a:solidFill>
                            <a:srgbClr val="004D6C"/>
                          </a:solidFill>
                        </wps:spPr>
                        <wps:bodyPr wrap="square" lIns="0" tIns="0" rIns="0" bIns="0" rtlCol="0">
                          <a:prstTxWarp prst="textNoShape">
                            <a:avLst/>
                          </a:prstTxWarp>
                          <a:noAutofit/>
                        </wps:bodyPr>
                      </wps:wsp>
                    </wpg:wgp>
                  </a:graphicData>
                </a:graphic>
              </wp:anchor>
            </w:drawing>
          </mc:Choice>
          <mc:Fallback>
            <w:pict>
              <v:group w14:anchorId="7F92A7F0" id="Group 1" o:spid="_x0000_s1026" style="position:absolute;margin-left:71pt;margin-top:-97.1pt;width:538.5pt;height:237.55pt;z-index:-15843328;mso-wrap-distance-left:0;mso-wrap-distance-right:0;mso-position-horizontal-relative:page" coordsize="68389,30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">
                <v:shape id="Graphic 2" o:spid="_x0000_s1027" style="position:absolute;left:15;top:15;width:68358;height:6109;visibility:visible;mso-wrap-style:square;v-text-anchor:top" coordsize="6835775,610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" path="m,610514r6835241,l6835241,,,,,610514xem81216,610514r6478029,l6559245,394512r-6478029,l81216,610514xe" filled="f" strokecolor="#004d6c" strokeweight=".25pt">
                  <v:path arrowok="t"/>
                </v:shape>
                <v:shape id="Graphic 3" o:spid="_x0000_s1028" style="position:absolute;top:16;width:68389;height:24124;visibility:visible;mso-wrap-style:square;v-text-anchor:top" coordsize="6838950,2412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" path="m133070,l,,,612013r133070,l133070,xem6838404,12r-449999,l6388405,2259609r2387,88113l6407455,2392959r45250,16675l6540805,2412009r297599,l6838404,12xe" fillcolor="#0092c8" stroked="f">
                  <v:path arrowok="t"/>
                </v:shape>
                <v:shape id="Graphic 4" o:spid="_x0000_s1029" style="position:absolute;left:8660;top:12796;width:939;height:17374;visibility:visible;mso-wrap-style:square;v-text-anchor:top" coordsize="93980,173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" path="m93599,l,,,1736991r93599,l93599,xe" fillcolor="#0084b6" stroked="f">
                  <v:path arrowok="t"/>
                </v:shape>
                <v:shape id="Graphic 5" o:spid="_x0000_s1030" style="position:absolute;left:8174;top:12796;width:254;height:17374;visibility:visible;mso-wrap-style:square;v-text-anchor:top" coordsize="25400,173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" path="m25196,l,,,1736991r25196,l25196,xe" fillcolor="#004d6c" stroked="f">
                  <v:path arrowok="t"/>
                </v:shape>
                <w10:wrap anchorx="page"/>
              </v:group>
            </w:pict>
          </mc:Fallback>
        </mc:AlternateContent>
      </w:r>
      <w:r>
        <w:rPr>
          <w:noProof/>
        </w:rPr>
        <mc:AlternateContent>
          <mc:Choice Requires="wps">
            <w:drawing>
              <wp:anchor distT="0" distB="0" distL="0" distR="0" simplePos="0" relativeHeight="15730688" behindDoc="0" locked="0" layoutInCell="1" allowOverlap="1" wp14:anchorId="1E132FA4" wp14:editId="6117613F">
                <wp:simplePos x="0" y="0"/>
                <wp:positionH relativeFrom="page">
                  <wp:posOffset>7371578</wp:posOffset>
                </wp:positionH>
                <wp:positionV relativeFrom="paragraph">
                  <wp:posOffset>-431285</wp:posOffset>
                </wp:positionV>
                <wp:extent cx="218440" cy="12249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 cy="1224915"/>
                        </a:xfrm>
                        <a:prstGeom prst="rect">
                          <a:avLst/>
                        </a:prstGeom>
                      </wps:spPr>
                      <wps:txbx>
                        <w:txbxContent>
                          <w:p w14:paraId="4D70CA7E" w14:textId="77777777" w:rsidR="005E5522" w:rsidRDefault="00000000">
                            <w:pPr>
                              <w:spacing w:before="38"/>
                              <w:ind w:left="20"/>
                              <w:rPr>
                                <w:rFonts w:ascii="Arial"/>
                                <w:b/>
                                <w:sz w:val="24"/>
                              </w:rPr>
                            </w:pPr>
                            <w:r>
                              <w:rPr>
                                <w:rFonts w:ascii="Arial"/>
                                <w:b/>
                                <w:color w:val="FFFFFF"/>
                                <w:w w:val="110"/>
                                <w:sz w:val="24"/>
                              </w:rPr>
                              <w:t>CASE</w:t>
                            </w:r>
                            <w:r>
                              <w:rPr>
                                <w:rFonts w:ascii="Arial"/>
                                <w:b/>
                                <w:color w:val="FFFFFF"/>
                                <w:spacing w:val="-14"/>
                                <w:w w:val="110"/>
                                <w:sz w:val="24"/>
                              </w:rPr>
                              <w:t xml:space="preserve"> </w:t>
                            </w:r>
                            <w:r>
                              <w:rPr>
                                <w:rFonts w:ascii="Arial"/>
                                <w:b/>
                                <w:color w:val="FFFFFF"/>
                                <w:spacing w:val="-2"/>
                                <w:w w:val="110"/>
                                <w:sz w:val="24"/>
                              </w:rPr>
                              <w:t>REPORT</w:t>
                            </w:r>
                          </w:p>
                        </w:txbxContent>
                      </wps:txbx>
                      <wps:bodyPr vert="vert" wrap="square" lIns="0" tIns="0" rIns="0" bIns="0" rtlCol="0">
                        <a:noAutofit/>
                      </wps:bodyPr>
                    </wps:wsp>
                  </a:graphicData>
                </a:graphic>
              </wp:anchor>
            </w:drawing>
          </mc:Choice>
          <mc:Fallback>
            <w:pict>
              <v:shape w14:anchorId="1E132FA4" id="Textbox 6" o:spid="_x0000_s1027" type="#_x0000_t202" style="position:absolute;left:0;text-align:left;margin-left:580.45pt;margin-top:-33.95pt;width:17.2pt;height:96.4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" filled="f" stroked="f">
                <v:textbox style="layout-flow:vertical" inset="0,0,0,0">
                  <w:txbxContent>
                    <w:p w14:paraId="4D70CA7E" w14:textId="77777777" w:rsidR="005E5522" w:rsidRDefault="00000000">
                      <w:pPr>
                        <w:spacing w:before="38"/>
                        <w:ind w:left="20"/>
                        <w:rPr>
                          <w:rFonts w:ascii="Arial"/>
                          <w:b/>
                          <w:sz w:val="24"/>
                        </w:rPr>
                      </w:pPr>
                      <w:r>
                        <w:rPr>
                          <w:rFonts w:ascii="Arial"/>
                          <w:b/>
                          <w:color w:val="FFFFFF"/>
                          <w:w w:val="110"/>
                          <w:sz w:val="24"/>
                        </w:rPr>
                        <w:t>CASE</w:t>
                      </w:r>
                      <w:r>
                        <w:rPr>
                          <w:rFonts w:ascii="Arial"/>
                          <w:b/>
                          <w:color w:val="FFFFFF"/>
                          <w:spacing w:val="-14"/>
                          <w:w w:val="110"/>
                          <w:sz w:val="24"/>
                        </w:rPr>
                        <w:t xml:space="preserve"> </w:t>
                      </w:r>
                      <w:r>
                        <w:rPr>
                          <w:rFonts w:ascii="Arial"/>
                          <w:b/>
                          <w:color w:val="FFFFFF"/>
                          <w:spacing w:val="-2"/>
                          <w:w w:val="110"/>
                          <w:sz w:val="24"/>
                        </w:rPr>
                        <w:t>REPORT</w:t>
                      </w:r>
                    </w:p>
                  </w:txbxContent>
                </v:textbox>
                <w10:wrap anchorx="page"/>
              </v:shape>
            </w:pict>
          </mc:Fallback>
        </mc:AlternateContent>
      </w:r>
      <w:r>
        <w:rPr>
          <w:color w:val="0084B6"/>
        </w:rPr>
        <w:t>Drug-induced</w:t>
      </w:r>
      <w:r>
        <w:rPr>
          <w:color w:val="0084B6"/>
          <w:spacing w:val="36"/>
        </w:rPr>
        <w:t xml:space="preserve"> </w:t>
      </w:r>
      <w:r>
        <w:rPr>
          <w:color w:val="0084B6"/>
        </w:rPr>
        <w:t>Vasculitis</w:t>
      </w:r>
      <w:r>
        <w:rPr>
          <w:color w:val="0084B6"/>
          <w:spacing w:val="35"/>
        </w:rPr>
        <w:t xml:space="preserve"> </w:t>
      </w:r>
      <w:r>
        <w:rPr>
          <w:color w:val="0084B6"/>
        </w:rPr>
        <w:t>in</w:t>
      </w:r>
      <w:r>
        <w:rPr>
          <w:color w:val="0084B6"/>
          <w:spacing w:val="35"/>
        </w:rPr>
        <w:t xml:space="preserve"> </w:t>
      </w:r>
      <w:r>
        <w:rPr>
          <w:color w:val="0084B6"/>
        </w:rPr>
        <w:t>a</w:t>
      </w:r>
      <w:r>
        <w:rPr>
          <w:color w:val="0084B6"/>
          <w:spacing w:val="36"/>
        </w:rPr>
        <w:t xml:space="preserve"> </w:t>
      </w:r>
      <w:r>
        <w:rPr>
          <w:color w:val="0084B6"/>
        </w:rPr>
        <w:t>Breast</w:t>
      </w:r>
      <w:r>
        <w:rPr>
          <w:color w:val="0084B6"/>
          <w:spacing w:val="36"/>
        </w:rPr>
        <w:t xml:space="preserve"> </w:t>
      </w:r>
      <w:r>
        <w:rPr>
          <w:color w:val="0084B6"/>
        </w:rPr>
        <w:t>Cancer</w:t>
      </w:r>
      <w:r>
        <w:rPr>
          <w:color w:val="0084B6"/>
          <w:spacing w:val="36"/>
        </w:rPr>
        <w:t xml:space="preserve"> </w:t>
      </w:r>
      <w:r>
        <w:rPr>
          <w:color w:val="0084B6"/>
        </w:rPr>
        <w:t>Patient Receiving Chemotherapy</w:t>
      </w:r>
    </w:p>
    <w:p w14:paraId="0A03AF0D" w14:textId="77777777" w:rsidR="005E5522" w:rsidRDefault="00000000">
      <w:pPr>
        <w:spacing w:line="235" w:lineRule="exact"/>
        <w:ind w:left="1805"/>
        <w:rPr>
          <w:sz w:val="24"/>
        </w:rPr>
      </w:pPr>
      <w:proofErr w:type="spellStart"/>
      <w:r>
        <w:rPr>
          <w:color w:val="231F20"/>
          <w:sz w:val="24"/>
        </w:rPr>
        <w:t>Omidvari</w:t>
      </w:r>
      <w:proofErr w:type="spellEnd"/>
      <w:r>
        <w:rPr>
          <w:color w:val="231F20"/>
          <w:spacing w:val="7"/>
          <w:sz w:val="24"/>
        </w:rPr>
        <w:t xml:space="preserve"> </w:t>
      </w:r>
      <w:r>
        <w:rPr>
          <w:color w:val="231F20"/>
          <w:sz w:val="24"/>
        </w:rPr>
        <w:t>SH</w:t>
      </w:r>
      <w:r>
        <w:rPr>
          <w:color w:val="231F20"/>
          <w:sz w:val="24"/>
          <w:vertAlign w:val="superscript"/>
        </w:rPr>
        <w:t>1</w:t>
      </w:r>
      <w:r>
        <w:rPr>
          <w:color w:val="231F20"/>
          <w:sz w:val="24"/>
        </w:rPr>
        <w:t>,</w:t>
      </w:r>
      <w:r>
        <w:rPr>
          <w:color w:val="231F20"/>
          <w:spacing w:val="7"/>
          <w:sz w:val="24"/>
        </w:rPr>
        <w:t xml:space="preserve"> </w:t>
      </w:r>
      <w:proofErr w:type="spellStart"/>
      <w:r>
        <w:rPr>
          <w:color w:val="231F20"/>
          <w:sz w:val="24"/>
        </w:rPr>
        <w:t>Nasrolahi</w:t>
      </w:r>
      <w:proofErr w:type="spellEnd"/>
      <w:r>
        <w:rPr>
          <w:color w:val="231F20"/>
          <w:spacing w:val="8"/>
          <w:sz w:val="24"/>
        </w:rPr>
        <w:t xml:space="preserve"> </w:t>
      </w:r>
      <w:r>
        <w:rPr>
          <w:color w:val="231F20"/>
          <w:sz w:val="24"/>
        </w:rPr>
        <w:t>H*</w:t>
      </w:r>
      <w:r>
        <w:rPr>
          <w:color w:val="231F20"/>
          <w:sz w:val="24"/>
          <w:vertAlign w:val="superscript"/>
        </w:rPr>
        <w:t>1</w:t>
      </w:r>
      <w:r>
        <w:rPr>
          <w:color w:val="231F20"/>
          <w:sz w:val="24"/>
        </w:rPr>
        <w:t>,</w:t>
      </w:r>
      <w:r>
        <w:rPr>
          <w:color w:val="231F20"/>
          <w:spacing w:val="7"/>
          <w:sz w:val="24"/>
        </w:rPr>
        <w:t xml:space="preserve"> </w:t>
      </w:r>
      <w:r>
        <w:rPr>
          <w:color w:val="231F20"/>
          <w:sz w:val="24"/>
        </w:rPr>
        <w:t>Javid</w:t>
      </w:r>
      <w:r>
        <w:rPr>
          <w:color w:val="231F20"/>
          <w:spacing w:val="7"/>
          <w:sz w:val="24"/>
        </w:rPr>
        <w:t xml:space="preserve"> </w:t>
      </w:r>
      <w:r>
        <w:rPr>
          <w:color w:val="231F20"/>
          <w:sz w:val="24"/>
        </w:rPr>
        <w:t>SA</w:t>
      </w:r>
      <w:r>
        <w:rPr>
          <w:color w:val="231F20"/>
          <w:sz w:val="24"/>
          <w:vertAlign w:val="superscript"/>
        </w:rPr>
        <w:t>2</w:t>
      </w:r>
      <w:r>
        <w:rPr>
          <w:color w:val="231F20"/>
          <w:sz w:val="24"/>
        </w:rPr>
        <w:t>,</w:t>
      </w:r>
      <w:r>
        <w:rPr>
          <w:color w:val="231F20"/>
          <w:spacing w:val="7"/>
          <w:sz w:val="24"/>
        </w:rPr>
        <w:t xml:space="preserve"> </w:t>
      </w:r>
      <w:proofErr w:type="spellStart"/>
      <w:r>
        <w:rPr>
          <w:color w:val="231F20"/>
          <w:sz w:val="24"/>
        </w:rPr>
        <w:t>Hamedi</w:t>
      </w:r>
      <w:proofErr w:type="spellEnd"/>
      <w:r>
        <w:rPr>
          <w:color w:val="231F20"/>
          <w:spacing w:val="7"/>
          <w:sz w:val="24"/>
        </w:rPr>
        <w:t xml:space="preserve"> </w:t>
      </w:r>
      <w:r>
        <w:rPr>
          <w:color w:val="231F20"/>
          <w:sz w:val="24"/>
        </w:rPr>
        <w:t>SH</w:t>
      </w:r>
      <w:r>
        <w:rPr>
          <w:color w:val="231F20"/>
          <w:sz w:val="24"/>
          <w:vertAlign w:val="superscript"/>
        </w:rPr>
        <w:t>1</w:t>
      </w:r>
      <w:r>
        <w:rPr>
          <w:color w:val="231F20"/>
          <w:sz w:val="24"/>
        </w:rPr>
        <w:t>,</w:t>
      </w:r>
      <w:r>
        <w:rPr>
          <w:color w:val="231F20"/>
          <w:spacing w:val="7"/>
          <w:sz w:val="24"/>
        </w:rPr>
        <w:t xml:space="preserve"> </w:t>
      </w:r>
      <w:proofErr w:type="spellStart"/>
      <w:r>
        <w:rPr>
          <w:color w:val="231F20"/>
          <w:sz w:val="24"/>
        </w:rPr>
        <w:t>Mohammadianpanah</w:t>
      </w:r>
      <w:proofErr w:type="spellEnd"/>
      <w:r>
        <w:rPr>
          <w:color w:val="231F20"/>
          <w:spacing w:val="8"/>
          <w:sz w:val="24"/>
        </w:rPr>
        <w:t xml:space="preserve"> </w:t>
      </w:r>
      <w:r>
        <w:rPr>
          <w:color w:val="231F20"/>
          <w:spacing w:val="-5"/>
          <w:sz w:val="24"/>
        </w:rPr>
        <w:t>M</w:t>
      </w:r>
      <w:r>
        <w:rPr>
          <w:color w:val="231F20"/>
          <w:spacing w:val="-5"/>
          <w:sz w:val="24"/>
          <w:vertAlign w:val="superscript"/>
        </w:rPr>
        <w:t>3</w:t>
      </w:r>
      <w:r>
        <w:rPr>
          <w:color w:val="231F20"/>
          <w:spacing w:val="-5"/>
          <w:sz w:val="24"/>
        </w:rPr>
        <w:t>,</w:t>
      </w:r>
    </w:p>
    <w:p w14:paraId="4A5F3BAC" w14:textId="77777777" w:rsidR="005E5522" w:rsidRDefault="00000000">
      <w:pPr>
        <w:spacing w:line="281" w:lineRule="exact"/>
        <w:ind w:left="1805"/>
        <w:rPr>
          <w:sz w:val="24"/>
        </w:rPr>
      </w:pPr>
      <w:r>
        <w:rPr>
          <w:color w:val="231F20"/>
          <w:sz w:val="24"/>
        </w:rPr>
        <w:t>Ansari</w:t>
      </w:r>
      <w:r>
        <w:rPr>
          <w:color w:val="231F20"/>
          <w:spacing w:val="-9"/>
          <w:sz w:val="24"/>
        </w:rPr>
        <w:t xml:space="preserve"> </w:t>
      </w:r>
      <w:r>
        <w:rPr>
          <w:color w:val="231F20"/>
          <w:sz w:val="24"/>
        </w:rPr>
        <w:t>M</w:t>
      </w:r>
      <w:r>
        <w:rPr>
          <w:color w:val="231F20"/>
          <w:sz w:val="24"/>
          <w:vertAlign w:val="superscript"/>
        </w:rPr>
        <w:t>1</w:t>
      </w:r>
      <w:r>
        <w:rPr>
          <w:color w:val="231F20"/>
          <w:sz w:val="24"/>
        </w:rPr>
        <w:t>,</w:t>
      </w:r>
      <w:r>
        <w:rPr>
          <w:color w:val="231F20"/>
          <w:spacing w:val="-9"/>
          <w:sz w:val="24"/>
        </w:rPr>
        <w:t xml:space="preserve"> </w:t>
      </w:r>
      <w:proofErr w:type="spellStart"/>
      <w:r>
        <w:rPr>
          <w:color w:val="231F20"/>
          <w:sz w:val="24"/>
        </w:rPr>
        <w:t>Ahmadloo</w:t>
      </w:r>
      <w:proofErr w:type="spellEnd"/>
      <w:r>
        <w:rPr>
          <w:color w:val="231F20"/>
          <w:spacing w:val="-9"/>
          <w:sz w:val="24"/>
        </w:rPr>
        <w:t xml:space="preserve"> </w:t>
      </w:r>
      <w:r>
        <w:rPr>
          <w:color w:val="231F20"/>
          <w:sz w:val="24"/>
        </w:rPr>
        <w:t>N</w:t>
      </w:r>
      <w:r>
        <w:rPr>
          <w:color w:val="231F20"/>
          <w:sz w:val="24"/>
          <w:vertAlign w:val="superscript"/>
        </w:rPr>
        <w:t>1</w:t>
      </w:r>
      <w:r>
        <w:rPr>
          <w:color w:val="231F20"/>
          <w:sz w:val="24"/>
        </w:rPr>
        <w:t>,</w:t>
      </w:r>
      <w:r>
        <w:rPr>
          <w:color w:val="231F20"/>
          <w:spacing w:val="-8"/>
          <w:sz w:val="24"/>
        </w:rPr>
        <w:t xml:space="preserve"> </w:t>
      </w:r>
      <w:proofErr w:type="spellStart"/>
      <w:r>
        <w:rPr>
          <w:color w:val="231F20"/>
          <w:sz w:val="24"/>
        </w:rPr>
        <w:t>Mosalaei</w:t>
      </w:r>
      <w:proofErr w:type="spellEnd"/>
      <w:r>
        <w:rPr>
          <w:color w:val="231F20"/>
          <w:spacing w:val="-9"/>
          <w:sz w:val="24"/>
        </w:rPr>
        <w:t xml:space="preserve"> </w:t>
      </w:r>
      <w:r>
        <w:rPr>
          <w:color w:val="231F20"/>
          <w:spacing w:val="-5"/>
          <w:sz w:val="24"/>
        </w:rPr>
        <w:t>A</w:t>
      </w:r>
      <w:r>
        <w:rPr>
          <w:color w:val="231F20"/>
          <w:spacing w:val="-5"/>
          <w:sz w:val="24"/>
          <w:vertAlign w:val="superscript"/>
        </w:rPr>
        <w:t>4</w:t>
      </w:r>
    </w:p>
    <w:p w14:paraId="428106EE" w14:textId="77777777" w:rsidR="005E5522" w:rsidRDefault="00000000">
      <w:pPr>
        <w:pStyle w:val="ListParagraph"/>
        <w:numPr>
          <w:ilvl w:val="0"/>
          <w:numId w:val="2"/>
        </w:numPr>
        <w:tabs>
          <w:tab w:val="left" w:pos="1986"/>
        </w:tabs>
        <w:spacing w:before="0" w:line="208" w:lineRule="exact"/>
        <w:ind w:hanging="181"/>
        <w:rPr>
          <w:sz w:val="18"/>
        </w:rPr>
      </w:pPr>
      <w:r>
        <w:rPr>
          <w:color w:val="231F20"/>
          <w:spacing w:val="-2"/>
          <w:sz w:val="18"/>
        </w:rPr>
        <w:t>Department</w:t>
      </w:r>
      <w:r>
        <w:rPr>
          <w:color w:val="231F20"/>
          <w:spacing w:val="-6"/>
          <w:sz w:val="18"/>
        </w:rPr>
        <w:t xml:space="preserve"> </w:t>
      </w:r>
      <w:r>
        <w:rPr>
          <w:color w:val="231F20"/>
          <w:spacing w:val="-2"/>
          <w:sz w:val="18"/>
        </w:rPr>
        <w:t>of</w:t>
      </w:r>
      <w:r>
        <w:rPr>
          <w:color w:val="231F20"/>
          <w:spacing w:val="-5"/>
          <w:sz w:val="18"/>
        </w:rPr>
        <w:t xml:space="preserve"> </w:t>
      </w:r>
      <w:r>
        <w:rPr>
          <w:color w:val="231F20"/>
          <w:spacing w:val="-2"/>
          <w:sz w:val="18"/>
        </w:rPr>
        <w:t>Radiation</w:t>
      </w:r>
      <w:r>
        <w:rPr>
          <w:color w:val="231F20"/>
          <w:spacing w:val="-5"/>
          <w:sz w:val="18"/>
        </w:rPr>
        <w:t xml:space="preserve"> </w:t>
      </w:r>
      <w:r>
        <w:rPr>
          <w:color w:val="231F20"/>
          <w:spacing w:val="-2"/>
          <w:sz w:val="18"/>
        </w:rPr>
        <w:t>Oncology,</w:t>
      </w:r>
      <w:r>
        <w:rPr>
          <w:color w:val="231F20"/>
          <w:spacing w:val="-6"/>
          <w:sz w:val="18"/>
        </w:rPr>
        <w:t xml:space="preserve"> </w:t>
      </w:r>
      <w:proofErr w:type="spellStart"/>
      <w:r>
        <w:rPr>
          <w:color w:val="231F20"/>
          <w:spacing w:val="-2"/>
          <w:sz w:val="18"/>
        </w:rPr>
        <w:t>Nemazee</w:t>
      </w:r>
      <w:proofErr w:type="spellEnd"/>
      <w:r>
        <w:rPr>
          <w:color w:val="231F20"/>
          <w:spacing w:val="-5"/>
          <w:sz w:val="18"/>
        </w:rPr>
        <w:t xml:space="preserve"> </w:t>
      </w:r>
      <w:r>
        <w:rPr>
          <w:color w:val="231F20"/>
          <w:spacing w:val="-2"/>
          <w:sz w:val="18"/>
        </w:rPr>
        <w:t>Hospital,</w:t>
      </w:r>
      <w:r>
        <w:rPr>
          <w:color w:val="231F20"/>
          <w:spacing w:val="-6"/>
          <w:sz w:val="18"/>
        </w:rPr>
        <w:t xml:space="preserve"> </w:t>
      </w:r>
      <w:r>
        <w:rPr>
          <w:color w:val="231F20"/>
          <w:spacing w:val="-2"/>
          <w:sz w:val="18"/>
        </w:rPr>
        <w:t>Shiraz</w:t>
      </w:r>
      <w:r>
        <w:rPr>
          <w:color w:val="231F20"/>
          <w:spacing w:val="-5"/>
          <w:sz w:val="18"/>
        </w:rPr>
        <w:t xml:space="preserve"> </w:t>
      </w:r>
      <w:r>
        <w:rPr>
          <w:color w:val="231F20"/>
          <w:spacing w:val="-2"/>
          <w:sz w:val="18"/>
        </w:rPr>
        <w:t>University</w:t>
      </w:r>
      <w:r>
        <w:rPr>
          <w:color w:val="231F20"/>
          <w:spacing w:val="-5"/>
          <w:sz w:val="18"/>
        </w:rPr>
        <w:t xml:space="preserve"> </w:t>
      </w:r>
      <w:r>
        <w:rPr>
          <w:color w:val="231F20"/>
          <w:spacing w:val="-2"/>
          <w:sz w:val="18"/>
        </w:rPr>
        <w:t>of</w:t>
      </w:r>
      <w:r>
        <w:rPr>
          <w:color w:val="231F20"/>
          <w:spacing w:val="-6"/>
          <w:sz w:val="18"/>
        </w:rPr>
        <w:t xml:space="preserve"> </w:t>
      </w:r>
      <w:r>
        <w:rPr>
          <w:color w:val="231F20"/>
          <w:spacing w:val="-2"/>
          <w:sz w:val="18"/>
        </w:rPr>
        <w:t>Medical</w:t>
      </w:r>
      <w:r>
        <w:rPr>
          <w:color w:val="231F20"/>
          <w:spacing w:val="-5"/>
          <w:sz w:val="18"/>
        </w:rPr>
        <w:t xml:space="preserve"> </w:t>
      </w:r>
      <w:r>
        <w:rPr>
          <w:color w:val="231F20"/>
          <w:spacing w:val="-2"/>
          <w:sz w:val="18"/>
        </w:rPr>
        <w:t>Sciences,</w:t>
      </w:r>
      <w:r>
        <w:rPr>
          <w:color w:val="231F20"/>
          <w:spacing w:val="-5"/>
          <w:sz w:val="18"/>
        </w:rPr>
        <w:t xml:space="preserve"> </w:t>
      </w:r>
      <w:r>
        <w:rPr>
          <w:color w:val="231F20"/>
          <w:spacing w:val="-2"/>
          <w:sz w:val="18"/>
        </w:rPr>
        <w:t>Shiraz,</w:t>
      </w:r>
      <w:r>
        <w:rPr>
          <w:color w:val="231F20"/>
          <w:spacing w:val="-6"/>
          <w:sz w:val="18"/>
        </w:rPr>
        <w:t xml:space="preserve"> </w:t>
      </w:r>
      <w:r>
        <w:rPr>
          <w:color w:val="231F20"/>
          <w:spacing w:val="-2"/>
          <w:sz w:val="18"/>
        </w:rPr>
        <w:t>Iran.</w:t>
      </w:r>
    </w:p>
    <w:p w14:paraId="6AF3C34E" w14:textId="77777777" w:rsidR="005E5522" w:rsidRDefault="00000000">
      <w:pPr>
        <w:pStyle w:val="ListParagraph"/>
        <w:numPr>
          <w:ilvl w:val="0"/>
          <w:numId w:val="2"/>
        </w:numPr>
        <w:tabs>
          <w:tab w:val="left" w:pos="1990"/>
        </w:tabs>
        <w:spacing w:before="0" w:line="216" w:lineRule="exact"/>
        <w:ind w:left="1990" w:hanging="185"/>
        <w:rPr>
          <w:sz w:val="18"/>
        </w:rPr>
      </w:pPr>
      <w:r>
        <w:rPr>
          <w:color w:val="231F20"/>
          <w:spacing w:val="-2"/>
          <w:sz w:val="18"/>
        </w:rPr>
        <w:t>Dr.</w:t>
      </w:r>
      <w:r>
        <w:rPr>
          <w:color w:val="231F20"/>
          <w:spacing w:val="-1"/>
          <w:sz w:val="18"/>
        </w:rPr>
        <w:t xml:space="preserve"> </w:t>
      </w:r>
      <w:r>
        <w:rPr>
          <w:color w:val="231F20"/>
          <w:spacing w:val="-2"/>
          <w:sz w:val="18"/>
        </w:rPr>
        <w:t>Javid</w:t>
      </w:r>
      <w:r>
        <w:rPr>
          <w:color w:val="231F20"/>
          <w:sz w:val="18"/>
        </w:rPr>
        <w:t xml:space="preserve"> </w:t>
      </w:r>
      <w:r>
        <w:rPr>
          <w:color w:val="231F20"/>
          <w:spacing w:val="-2"/>
          <w:sz w:val="18"/>
        </w:rPr>
        <w:t>Laboratory,</w:t>
      </w:r>
      <w:r>
        <w:rPr>
          <w:color w:val="231F20"/>
          <w:spacing w:val="1"/>
          <w:sz w:val="18"/>
        </w:rPr>
        <w:t xml:space="preserve"> </w:t>
      </w:r>
      <w:r>
        <w:rPr>
          <w:color w:val="231F20"/>
          <w:spacing w:val="-2"/>
          <w:sz w:val="18"/>
        </w:rPr>
        <w:t>Shiraz,</w:t>
      </w:r>
      <w:r>
        <w:rPr>
          <w:color w:val="231F20"/>
          <w:spacing w:val="1"/>
          <w:sz w:val="18"/>
        </w:rPr>
        <w:t xml:space="preserve"> </w:t>
      </w:r>
      <w:r>
        <w:rPr>
          <w:color w:val="231F20"/>
          <w:spacing w:val="-2"/>
          <w:sz w:val="18"/>
        </w:rPr>
        <w:t>Iran.</w:t>
      </w:r>
    </w:p>
    <w:p w14:paraId="2498884A" w14:textId="77777777" w:rsidR="005E5522" w:rsidRDefault="00000000">
      <w:pPr>
        <w:pStyle w:val="ListParagraph"/>
        <w:numPr>
          <w:ilvl w:val="0"/>
          <w:numId w:val="2"/>
        </w:numPr>
        <w:tabs>
          <w:tab w:val="left" w:pos="1990"/>
        </w:tabs>
        <w:spacing w:before="0" w:line="216" w:lineRule="exact"/>
        <w:ind w:left="1990" w:hanging="185"/>
        <w:rPr>
          <w:sz w:val="18"/>
        </w:rPr>
      </w:pPr>
      <w:r>
        <w:rPr>
          <w:color w:val="231F20"/>
          <w:sz w:val="18"/>
        </w:rPr>
        <w:t>Colorectal</w:t>
      </w:r>
      <w:r>
        <w:rPr>
          <w:color w:val="231F20"/>
          <w:spacing w:val="-10"/>
          <w:sz w:val="18"/>
        </w:rPr>
        <w:t xml:space="preserve"> </w:t>
      </w:r>
      <w:r>
        <w:rPr>
          <w:color w:val="231F20"/>
          <w:sz w:val="18"/>
        </w:rPr>
        <w:t>Research</w:t>
      </w:r>
      <w:r>
        <w:rPr>
          <w:color w:val="231F20"/>
          <w:spacing w:val="-7"/>
          <w:sz w:val="18"/>
        </w:rPr>
        <w:t xml:space="preserve"> </w:t>
      </w:r>
      <w:r>
        <w:rPr>
          <w:color w:val="231F20"/>
          <w:sz w:val="18"/>
        </w:rPr>
        <w:t>Center,</w:t>
      </w:r>
      <w:r>
        <w:rPr>
          <w:color w:val="231F20"/>
          <w:spacing w:val="-6"/>
          <w:sz w:val="18"/>
        </w:rPr>
        <w:t xml:space="preserve"> </w:t>
      </w:r>
      <w:r>
        <w:rPr>
          <w:color w:val="231F20"/>
          <w:sz w:val="18"/>
        </w:rPr>
        <w:t>Shiraz</w:t>
      </w:r>
      <w:r>
        <w:rPr>
          <w:color w:val="231F20"/>
          <w:spacing w:val="-7"/>
          <w:sz w:val="18"/>
        </w:rPr>
        <w:t xml:space="preserve"> </w:t>
      </w:r>
      <w:r>
        <w:rPr>
          <w:color w:val="231F20"/>
          <w:sz w:val="18"/>
        </w:rPr>
        <w:t>University</w:t>
      </w:r>
      <w:r>
        <w:rPr>
          <w:color w:val="231F20"/>
          <w:spacing w:val="-6"/>
          <w:sz w:val="18"/>
        </w:rPr>
        <w:t xml:space="preserve"> </w:t>
      </w:r>
      <w:r>
        <w:rPr>
          <w:color w:val="231F20"/>
          <w:sz w:val="18"/>
        </w:rPr>
        <w:t>of</w:t>
      </w:r>
      <w:r>
        <w:rPr>
          <w:color w:val="231F20"/>
          <w:spacing w:val="-7"/>
          <w:sz w:val="18"/>
        </w:rPr>
        <w:t xml:space="preserve"> </w:t>
      </w:r>
      <w:r>
        <w:rPr>
          <w:color w:val="231F20"/>
          <w:sz w:val="18"/>
        </w:rPr>
        <w:t>Medical</w:t>
      </w:r>
      <w:r>
        <w:rPr>
          <w:color w:val="231F20"/>
          <w:spacing w:val="-7"/>
          <w:sz w:val="18"/>
        </w:rPr>
        <w:t xml:space="preserve"> </w:t>
      </w:r>
      <w:r>
        <w:rPr>
          <w:color w:val="231F20"/>
          <w:sz w:val="18"/>
        </w:rPr>
        <w:t>Sciences,</w:t>
      </w:r>
      <w:r>
        <w:rPr>
          <w:color w:val="231F20"/>
          <w:spacing w:val="-6"/>
          <w:sz w:val="18"/>
        </w:rPr>
        <w:t xml:space="preserve"> </w:t>
      </w:r>
      <w:r>
        <w:rPr>
          <w:color w:val="231F20"/>
          <w:sz w:val="18"/>
        </w:rPr>
        <w:t>Shiraz,</w:t>
      </w:r>
      <w:r>
        <w:rPr>
          <w:color w:val="231F20"/>
          <w:spacing w:val="-6"/>
          <w:sz w:val="18"/>
        </w:rPr>
        <w:t xml:space="preserve"> </w:t>
      </w:r>
      <w:r>
        <w:rPr>
          <w:color w:val="231F20"/>
          <w:spacing w:val="-2"/>
          <w:sz w:val="18"/>
        </w:rPr>
        <w:t>Iran.</w:t>
      </w:r>
    </w:p>
    <w:p w14:paraId="0AB14997" w14:textId="77777777" w:rsidR="005E5522" w:rsidRDefault="00000000">
      <w:pPr>
        <w:pStyle w:val="ListParagraph"/>
        <w:numPr>
          <w:ilvl w:val="0"/>
          <w:numId w:val="2"/>
        </w:numPr>
        <w:tabs>
          <w:tab w:val="left" w:pos="1990"/>
        </w:tabs>
        <w:spacing w:before="0" w:line="216" w:lineRule="exact"/>
        <w:ind w:left="1990" w:hanging="185"/>
        <w:rPr>
          <w:sz w:val="18"/>
        </w:rPr>
      </w:pPr>
      <w:r>
        <w:rPr>
          <w:color w:val="231F20"/>
          <w:sz w:val="18"/>
        </w:rPr>
        <w:t>Shiraz</w:t>
      </w:r>
      <w:r>
        <w:rPr>
          <w:color w:val="231F20"/>
          <w:spacing w:val="-5"/>
          <w:sz w:val="18"/>
        </w:rPr>
        <w:t xml:space="preserve"> </w:t>
      </w:r>
      <w:r>
        <w:rPr>
          <w:color w:val="231F20"/>
          <w:sz w:val="18"/>
        </w:rPr>
        <w:t>Institute</w:t>
      </w:r>
      <w:r>
        <w:rPr>
          <w:color w:val="231F20"/>
          <w:spacing w:val="-4"/>
          <w:sz w:val="18"/>
        </w:rPr>
        <w:t xml:space="preserve"> </w:t>
      </w:r>
      <w:r>
        <w:rPr>
          <w:color w:val="231F20"/>
          <w:sz w:val="18"/>
        </w:rPr>
        <w:t>for</w:t>
      </w:r>
      <w:r>
        <w:rPr>
          <w:color w:val="231F20"/>
          <w:spacing w:val="-4"/>
          <w:sz w:val="18"/>
        </w:rPr>
        <w:t xml:space="preserve"> </w:t>
      </w:r>
      <w:r>
        <w:rPr>
          <w:color w:val="231F20"/>
          <w:sz w:val="18"/>
        </w:rPr>
        <w:t>Cancer</w:t>
      </w:r>
      <w:r>
        <w:rPr>
          <w:color w:val="231F20"/>
          <w:spacing w:val="-4"/>
          <w:sz w:val="18"/>
        </w:rPr>
        <w:t xml:space="preserve"> </w:t>
      </w:r>
      <w:r>
        <w:rPr>
          <w:color w:val="231F20"/>
          <w:sz w:val="18"/>
        </w:rPr>
        <w:t>Research,</w:t>
      </w:r>
      <w:r>
        <w:rPr>
          <w:color w:val="231F20"/>
          <w:spacing w:val="-4"/>
          <w:sz w:val="18"/>
        </w:rPr>
        <w:t xml:space="preserve"> </w:t>
      </w:r>
      <w:r>
        <w:rPr>
          <w:color w:val="231F20"/>
          <w:sz w:val="18"/>
        </w:rPr>
        <w:t>Shiraz</w:t>
      </w:r>
      <w:r>
        <w:rPr>
          <w:color w:val="231F20"/>
          <w:spacing w:val="-5"/>
          <w:sz w:val="18"/>
        </w:rPr>
        <w:t xml:space="preserve"> </w:t>
      </w:r>
      <w:r>
        <w:rPr>
          <w:color w:val="231F20"/>
          <w:sz w:val="18"/>
        </w:rPr>
        <w:t>University</w:t>
      </w:r>
      <w:r>
        <w:rPr>
          <w:color w:val="231F20"/>
          <w:spacing w:val="-3"/>
          <w:sz w:val="18"/>
        </w:rPr>
        <w:t xml:space="preserve"> </w:t>
      </w:r>
      <w:r>
        <w:rPr>
          <w:color w:val="231F20"/>
          <w:sz w:val="18"/>
        </w:rPr>
        <w:t>of</w:t>
      </w:r>
      <w:r>
        <w:rPr>
          <w:color w:val="231F20"/>
          <w:spacing w:val="-5"/>
          <w:sz w:val="18"/>
        </w:rPr>
        <w:t xml:space="preserve"> </w:t>
      </w:r>
      <w:r>
        <w:rPr>
          <w:color w:val="231F20"/>
          <w:sz w:val="18"/>
        </w:rPr>
        <w:t>Medical</w:t>
      </w:r>
      <w:r>
        <w:rPr>
          <w:color w:val="231F20"/>
          <w:spacing w:val="-5"/>
          <w:sz w:val="18"/>
        </w:rPr>
        <w:t xml:space="preserve"> </w:t>
      </w:r>
      <w:r>
        <w:rPr>
          <w:color w:val="231F20"/>
          <w:sz w:val="18"/>
        </w:rPr>
        <w:t>Sciences,</w:t>
      </w:r>
      <w:r>
        <w:rPr>
          <w:color w:val="231F20"/>
          <w:spacing w:val="-4"/>
          <w:sz w:val="18"/>
        </w:rPr>
        <w:t xml:space="preserve"> </w:t>
      </w:r>
      <w:r>
        <w:rPr>
          <w:color w:val="231F20"/>
          <w:sz w:val="18"/>
        </w:rPr>
        <w:t>Shiraz,</w:t>
      </w:r>
      <w:r>
        <w:rPr>
          <w:color w:val="231F20"/>
          <w:spacing w:val="-4"/>
          <w:sz w:val="18"/>
        </w:rPr>
        <w:t xml:space="preserve"> </w:t>
      </w:r>
      <w:r>
        <w:rPr>
          <w:color w:val="231F20"/>
          <w:spacing w:val="-2"/>
          <w:sz w:val="18"/>
        </w:rPr>
        <w:t>Iran.</w:t>
      </w:r>
    </w:p>
    <w:p w14:paraId="4E60DD01" w14:textId="77777777" w:rsidR="005E5522" w:rsidRDefault="00000000">
      <w:pPr>
        <w:spacing w:line="216" w:lineRule="exact"/>
        <w:ind w:left="1805"/>
        <w:rPr>
          <w:sz w:val="18"/>
        </w:rPr>
      </w:pPr>
      <w:r>
        <w:rPr>
          <w:b/>
          <w:color w:val="231F20"/>
          <w:sz w:val="18"/>
        </w:rPr>
        <w:t>*Corresponding</w:t>
      </w:r>
      <w:r>
        <w:rPr>
          <w:b/>
          <w:color w:val="231F20"/>
          <w:spacing w:val="-7"/>
          <w:sz w:val="18"/>
        </w:rPr>
        <w:t xml:space="preserve"> </w:t>
      </w:r>
      <w:r>
        <w:rPr>
          <w:b/>
          <w:color w:val="231F20"/>
          <w:sz w:val="18"/>
        </w:rPr>
        <w:t>Author</w:t>
      </w:r>
      <w:proofErr w:type="gramStart"/>
      <w:r>
        <w:rPr>
          <w:b/>
          <w:color w:val="231F20"/>
          <w:sz w:val="18"/>
        </w:rPr>
        <w:t>:</w:t>
      </w:r>
      <w:r>
        <w:rPr>
          <w:b/>
          <w:color w:val="231F20"/>
          <w:spacing w:val="-5"/>
          <w:sz w:val="18"/>
        </w:rPr>
        <w:t xml:space="preserve"> </w:t>
      </w:r>
      <w:r>
        <w:rPr>
          <w:color w:val="231F20"/>
          <w:sz w:val="18"/>
        </w:rPr>
        <w:t>:</w:t>
      </w:r>
      <w:proofErr w:type="gramEnd"/>
      <w:r>
        <w:rPr>
          <w:color w:val="231F20"/>
          <w:spacing w:val="-5"/>
          <w:sz w:val="18"/>
        </w:rPr>
        <w:t xml:space="preserve"> </w:t>
      </w:r>
      <w:proofErr w:type="spellStart"/>
      <w:r>
        <w:rPr>
          <w:color w:val="231F20"/>
          <w:sz w:val="18"/>
        </w:rPr>
        <w:t>Nasrolahi</w:t>
      </w:r>
      <w:proofErr w:type="spellEnd"/>
      <w:r>
        <w:rPr>
          <w:color w:val="231F20"/>
          <w:spacing w:val="-6"/>
          <w:sz w:val="18"/>
        </w:rPr>
        <w:t xml:space="preserve"> </w:t>
      </w:r>
      <w:r>
        <w:rPr>
          <w:color w:val="231F20"/>
          <w:spacing w:val="-10"/>
          <w:sz w:val="18"/>
        </w:rPr>
        <w:t>H</w:t>
      </w:r>
    </w:p>
    <w:p w14:paraId="750B3D36" w14:textId="77777777" w:rsidR="005E5522" w:rsidRDefault="00000000">
      <w:pPr>
        <w:spacing w:line="218" w:lineRule="exact"/>
        <w:ind w:left="1805"/>
        <w:rPr>
          <w:sz w:val="18"/>
        </w:rPr>
      </w:pPr>
      <w:r>
        <w:rPr>
          <w:b/>
          <w:color w:val="231F20"/>
          <w:sz w:val="18"/>
        </w:rPr>
        <w:t>Email:</w:t>
      </w:r>
      <w:r>
        <w:rPr>
          <w:b/>
          <w:color w:val="231F20"/>
          <w:spacing w:val="-1"/>
          <w:sz w:val="18"/>
        </w:rPr>
        <w:t xml:space="preserve"> </w:t>
      </w:r>
      <w:hyperlink r:id="rId5">
        <w:r>
          <w:rPr>
            <w:color w:val="231F20"/>
            <w:spacing w:val="-2"/>
            <w:sz w:val="18"/>
          </w:rPr>
          <w:t>nasrolahihamid@yahoo.com</w:t>
        </w:r>
      </w:hyperlink>
    </w:p>
    <w:p w14:paraId="4B383641" w14:textId="77777777" w:rsidR="005E5522" w:rsidRDefault="00000000">
      <w:pPr>
        <w:spacing w:before="245"/>
        <w:ind w:left="142"/>
        <w:rPr>
          <w:b/>
          <w:sz w:val="28"/>
        </w:rPr>
      </w:pPr>
      <w:r>
        <w:rPr>
          <w:b/>
          <w:noProof/>
          <w:sz w:val="28"/>
        </w:rPr>
        <mc:AlternateContent>
          <mc:Choice Requires="wpg">
            <w:drawing>
              <wp:anchor distT="0" distB="0" distL="0" distR="0" simplePos="0" relativeHeight="487587840" behindDoc="1" locked="0" layoutInCell="1" allowOverlap="1" wp14:anchorId="58FA9057" wp14:editId="1F804D5F">
                <wp:simplePos x="0" y="0"/>
                <wp:positionH relativeFrom="page">
                  <wp:posOffset>904494</wp:posOffset>
                </wp:positionH>
                <wp:positionV relativeFrom="paragraph">
                  <wp:posOffset>381729</wp:posOffset>
                </wp:positionV>
                <wp:extent cx="961390" cy="4699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1390" cy="46990"/>
                          <a:chOff x="0" y="0"/>
                          <a:chExt cx="961390" cy="46990"/>
                        </a:xfrm>
                      </wpg:grpSpPr>
                      <wps:wsp>
                        <wps:cNvPr id="8" name="Graphic 8"/>
                        <wps:cNvSpPr/>
                        <wps:spPr>
                          <a:xfrm>
                            <a:off x="0" y="21653"/>
                            <a:ext cx="961390" cy="25400"/>
                          </a:xfrm>
                          <a:custGeom>
                            <a:avLst/>
                            <a:gdLst/>
                            <a:ahLst/>
                            <a:cxnLst/>
                            <a:rect l="l" t="t" r="r" b="b"/>
                            <a:pathLst>
                              <a:path w="961390" h="25400">
                                <a:moveTo>
                                  <a:pt x="961199" y="0"/>
                                </a:moveTo>
                                <a:lnTo>
                                  <a:pt x="0" y="0"/>
                                </a:lnTo>
                                <a:lnTo>
                                  <a:pt x="0" y="25247"/>
                                </a:lnTo>
                                <a:lnTo>
                                  <a:pt x="961199" y="25247"/>
                                </a:lnTo>
                                <a:lnTo>
                                  <a:pt x="961199" y="0"/>
                                </a:lnTo>
                                <a:close/>
                              </a:path>
                            </a:pathLst>
                          </a:custGeom>
                          <a:solidFill>
                            <a:srgbClr val="0084B6"/>
                          </a:solidFill>
                        </wps:spPr>
                        <wps:bodyPr wrap="square" lIns="0" tIns="0" rIns="0" bIns="0" rtlCol="0">
                          <a:prstTxWarp prst="textNoShape">
                            <a:avLst/>
                          </a:prstTxWarp>
                          <a:noAutofit/>
                        </wps:bodyPr>
                      </wps:wsp>
                      <wps:wsp>
                        <wps:cNvPr id="9" name="Graphic 9"/>
                        <wps:cNvSpPr/>
                        <wps:spPr>
                          <a:xfrm>
                            <a:off x="12" y="0"/>
                            <a:ext cx="961390" cy="11430"/>
                          </a:xfrm>
                          <a:custGeom>
                            <a:avLst/>
                            <a:gdLst/>
                            <a:ahLst/>
                            <a:cxnLst/>
                            <a:rect l="l" t="t" r="r" b="b"/>
                            <a:pathLst>
                              <a:path w="961390" h="11430">
                                <a:moveTo>
                                  <a:pt x="961199" y="0"/>
                                </a:moveTo>
                                <a:lnTo>
                                  <a:pt x="0" y="0"/>
                                </a:lnTo>
                                <a:lnTo>
                                  <a:pt x="0" y="10896"/>
                                </a:lnTo>
                                <a:lnTo>
                                  <a:pt x="961199" y="10896"/>
                                </a:lnTo>
                                <a:lnTo>
                                  <a:pt x="961199" y="0"/>
                                </a:lnTo>
                                <a:close/>
                              </a:path>
                            </a:pathLst>
                          </a:custGeom>
                          <a:solidFill>
                            <a:srgbClr val="004D6C"/>
                          </a:solidFill>
                        </wps:spPr>
                        <wps:bodyPr wrap="square" lIns="0" tIns="0" rIns="0" bIns="0" rtlCol="0">
                          <a:prstTxWarp prst="textNoShape">
                            <a:avLst/>
                          </a:prstTxWarp>
                          <a:noAutofit/>
                        </wps:bodyPr>
                      </wps:wsp>
                    </wpg:wgp>
                  </a:graphicData>
                </a:graphic>
              </wp:anchor>
            </w:drawing>
          </mc:Choice>
          <mc:Fallback>
            <w:pict>
              <v:group w14:anchorId="26790CED" id="Group 7" o:spid="_x0000_s1026" style="position:absolute;margin-left:71.2pt;margin-top:30.05pt;width:75.7pt;height:3.7pt;z-index:-15728640;mso-wrap-distance-left:0;mso-wrap-distance-right:0;mso-position-horizontal-relative:page" coordsize="9613,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">
                <v:shape id="Graphic 8" o:spid="_x0000_s1027" style="position:absolute;top:216;width:9613;height:254;visibility:visible;mso-wrap-style:square;v-text-anchor:top" coordsize="96139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" path="m961199,l,,,25247r961199,l961199,xe" fillcolor="#0084b6" stroked="f">
                  <v:path arrowok="t"/>
                </v:shape>
                <v:shape id="Graphic 9" o:spid="_x0000_s1028" style="position:absolute;width:9614;height:114;visibility:visible;mso-wrap-style:square;v-text-anchor:top" coordsize="96139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" path="m961199,l,,,10896r961199,l961199,xe" fillcolor="#004d6c" stroked="f">
                  <v:path arrowok="t"/>
                </v:shape>
                <w10:wrap type="topAndBottom" anchorx="page"/>
              </v:group>
            </w:pict>
          </mc:Fallback>
        </mc:AlternateContent>
      </w:r>
      <w:r>
        <w:rPr>
          <w:b/>
          <w:color w:val="0084B6"/>
          <w:spacing w:val="-2"/>
          <w:sz w:val="28"/>
        </w:rPr>
        <w:t>Abstract</w:t>
      </w:r>
    </w:p>
    <w:p w14:paraId="46863C58" w14:textId="77777777" w:rsidR="005E5522" w:rsidRDefault="00000000">
      <w:pPr>
        <w:pStyle w:val="BodyText"/>
        <w:spacing w:before="96" w:line="235" w:lineRule="auto"/>
        <w:ind w:left="142" w:right="1415"/>
        <w:jc w:val="both"/>
      </w:pPr>
      <w:r>
        <w:rPr>
          <w:b/>
          <w:color w:val="0084B6"/>
          <w:spacing w:val="-6"/>
        </w:rPr>
        <w:t xml:space="preserve">Introduction: </w:t>
      </w:r>
      <w:r>
        <w:rPr>
          <w:color w:val="231F20"/>
          <w:spacing w:val="-6"/>
        </w:rPr>
        <w:t xml:space="preserve">Drug-induced vasculitis following chemotherapy has been rarely reported. We report such a case </w:t>
      </w:r>
      <w:r>
        <w:rPr>
          <w:color w:val="231F20"/>
          <w:spacing w:val="-4"/>
        </w:rPr>
        <w:t>of</w:t>
      </w:r>
      <w:r>
        <w:rPr>
          <w:color w:val="231F20"/>
          <w:spacing w:val="-6"/>
        </w:rPr>
        <w:t xml:space="preserve"> </w:t>
      </w:r>
      <w:r>
        <w:rPr>
          <w:color w:val="231F20"/>
          <w:spacing w:val="-4"/>
        </w:rPr>
        <w:t>drug-induced</w:t>
      </w:r>
      <w:r>
        <w:rPr>
          <w:color w:val="231F20"/>
          <w:spacing w:val="-6"/>
        </w:rPr>
        <w:t xml:space="preserve"> </w:t>
      </w:r>
      <w:r>
        <w:rPr>
          <w:color w:val="231F20"/>
          <w:spacing w:val="-4"/>
        </w:rPr>
        <w:t>vasculitis</w:t>
      </w:r>
      <w:r>
        <w:rPr>
          <w:color w:val="231F20"/>
          <w:spacing w:val="-6"/>
        </w:rPr>
        <w:t xml:space="preserve"> </w:t>
      </w:r>
      <w:r>
        <w:rPr>
          <w:color w:val="231F20"/>
          <w:spacing w:val="-4"/>
        </w:rPr>
        <w:t>following</w:t>
      </w:r>
      <w:r>
        <w:rPr>
          <w:color w:val="231F20"/>
          <w:spacing w:val="-5"/>
        </w:rPr>
        <w:t xml:space="preserve"> </w:t>
      </w:r>
      <w:r>
        <w:rPr>
          <w:color w:val="231F20"/>
          <w:spacing w:val="-4"/>
        </w:rPr>
        <w:t>chemotherapy</w:t>
      </w:r>
      <w:r>
        <w:rPr>
          <w:color w:val="231F20"/>
          <w:spacing w:val="-5"/>
        </w:rPr>
        <w:t xml:space="preserve"> </w:t>
      </w:r>
      <w:r>
        <w:rPr>
          <w:color w:val="231F20"/>
          <w:spacing w:val="-4"/>
        </w:rPr>
        <w:t>in</w:t>
      </w:r>
      <w:r>
        <w:rPr>
          <w:color w:val="231F20"/>
          <w:spacing w:val="-6"/>
        </w:rPr>
        <w:t xml:space="preserve"> </w:t>
      </w:r>
      <w:r>
        <w:rPr>
          <w:color w:val="231F20"/>
          <w:spacing w:val="-4"/>
        </w:rPr>
        <w:t>a</w:t>
      </w:r>
      <w:r>
        <w:rPr>
          <w:color w:val="231F20"/>
          <w:spacing w:val="-6"/>
        </w:rPr>
        <w:t xml:space="preserve"> </w:t>
      </w:r>
      <w:r>
        <w:rPr>
          <w:color w:val="231F20"/>
          <w:spacing w:val="-4"/>
        </w:rPr>
        <w:t>breast</w:t>
      </w:r>
      <w:r>
        <w:rPr>
          <w:color w:val="231F20"/>
          <w:spacing w:val="-5"/>
        </w:rPr>
        <w:t xml:space="preserve"> </w:t>
      </w:r>
      <w:r>
        <w:rPr>
          <w:color w:val="231F20"/>
          <w:spacing w:val="-4"/>
        </w:rPr>
        <w:t>cancer</w:t>
      </w:r>
      <w:r>
        <w:rPr>
          <w:color w:val="231F20"/>
          <w:spacing w:val="-5"/>
        </w:rPr>
        <w:t xml:space="preserve"> </w:t>
      </w:r>
      <w:r>
        <w:rPr>
          <w:color w:val="231F20"/>
          <w:spacing w:val="-4"/>
        </w:rPr>
        <w:t>patient.</w:t>
      </w:r>
    </w:p>
    <w:p w14:paraId="26C5E8EB" w14:textId="77777777" w:rsidR="005E5522" w:rsidRDefault="00000000">
      <w:pPr>
        <w:pStyle w:val="BodyText"/>
        <w:spacing w:before="1" w:line="235" w:lineRule="auto"/>
        <w:ind w:left="142" w:right="1408"/>
        <w:jc w:val="both"/>
      </w:pPr>
      <w:r>
        <w:rPr>
          <w:b/>
          <w:color w:val="0084B6"/>
          <w:spacing w:val="-6"/>
        </w:rPr>
        <w:t xml:space="preserve">Report of the Case: </w:t>
      </w:r>
      <w:r>
        <w:rPr>
          <w:color w:val="231F20"/>
          <w:spacing w:val="-6"/>
        </w:rPr>
        <w:t xml:space="preserve">A </w:t>
      </w:r>
      <w:proofErr w:type="gramStart"/>
      <w:r>
        <w:rPr>
          <w:color w:val="231F20"/>
          <w:spacing w:val="-6"/>
        </w:rPr>
        <w:t>52 year old</w:t>
      </w:r>
      <w:proofErr w:type="gramEnd"/>
      <w:r>
        <w:rPr>
          <w:color w:val="231F20"/>
          <w:spacing w:val="-6"/>
        </w:rPr>
        <w:t xml:space="preserve"> woman with stage III breast cancer developed pathologically proven vasculitis </w:t>
      </w:r>
      <w:r>
        <w:rPr>
          <w:color w:val="231F20"/>
          <w:spacing w:val="-4"/>
        </w:rPr>
        <w:t>presenting as bilateral severe erythema, edema and ulceration on both feet 10 days following the 4</w:t>
      </w:r>
      <w:r>
        <w:rPr>
          <w:color w:val="231F20"/>
          <w:spacing w:val="-4"/>
          <w:vertAlign w:val="superscript"/>
        </w:rPr>
        <w:t>th</w:t>
      </w:r>
      <w:r>
        <w:rPr>
          <w:color w:val="231F20"/>
          <w:spacing w:val="-4"/>
        </w:rPr>
        <w:t xml:space="preserve"> cycle of </w:t>
      </w:r>
      <w:r>
        <w:rPr>
          <w:color w:val="231F20"/>
          <w:spacing w:val="-2"/>
        </w:rPr>
        <w:t>adjuvant</w:t>
      </w:r>
      <w:r>
        <w:rPr>
          <w:color w:val="231F20"/>
          <w:spacing w:val="-11"/>
        </w:rPr>
        <w:t xml:space="preserve"> </w:t>
      </w:r>
      <w:r>
        <w:rPr>
          <w:color w:val="231F20"/>
          <w:spacing w:val="-2"/>
        </w:rPr>
        <w:t>chemotherapy.</w:t>
      </w:r>
      <w:r>
        <w:rPr>
          <w:color w:val="231F20"/>
          <w:spacing w:val="-10"/>
        </w:rPr>
        <w:t xml:space="preserve"> </w:t>
      </w:r>
      <w:r>
        <w:rPr>
          <w:color w:val="231F20"/>
          <w:spacing w:val="-2"/>
        </w:rPr>
        <w:t>Chemotherapy</w:t>
      </w:r>
      <w:r>
        <w:rPr>
          <w:color w:val="231F20"/>
          <w:spacing w:val="-11"/>
        </w:rPr>
        <w:t xml:space="preserve"> </w:t>
      </w:r>
      <w:r>
        <w:rPr>
          <w:color w:val="231F20"/>
          <w:spacing w:val="-2"/>
        </w:rPr>
        <w:t>consisted</w:t>
      </w:r>
      <w:r>
        <w:rPr>
          <w:color w:val="231F20"/>
          <w:spacing w:val="-10"/>
        </w:rPr>
        <w:t xml:space="preserve"> </w:t>
      </w:r>
      <w:r>
        <w:rPr>
          <w:color w:val="231F20"/>
          <w:spacing w:val="-2"/>
        </w:rPr>
        <w:t>of</w:t>
      </w:r>
      <w:r>
        <w:rPr>
          <w:color w:val="231F20"/>
          <w:spacing w:val="-11"/>
        </w:rPr>
        <w:t xml:space="preserve"> </w:t>
      </w:r>
      <w:r>
        <w:rPr>
          <w:color w:val="231F20"/>
          <w:spacing w:val="-2"/>
        </w:rPr>
        <w:t>docetaxel,</w:t>
      </w:r>
      <w:r>
        <w:rPr>
          <w:color w:val="231F20"/>
          <w:spacing w:val="-10"/>
        </w:rPr>
        <w:t xml:space="preserve"> </w:t>
      </w:r>
      <w:r>
        <w:rPr>
          <w:color w:val="231F20"/>
          <w:spacing w:val="-2"/>
        </w:rPr>
        <w:t>doxorubicin,</w:t>
      </w:r>
      <w:r>
        <w:rPr>
          <w:color w:val="231F20"/>
          <w:spacing w:val="-11"/>
        </w:rPr>
        <w:t xml:space="preserve"> </w:t>
      </w:r>
      <w:r>
        <w:rPr>
          <w:color w:val="231F20"/>
          <w:spacing w:val="-2"/>
        </w:rPr>
        <w:t>and</w:t>
      </w:r>
      <w:r>
        <w:rPr>
          <w:color w:val="231F20"/>
          <w:spacing w:val="-10"/>
        </w:rPr>
        <w:t xml:space="preserve"> </w:t>
      </w:r>
      <w:r>
        <w:rPr>
          <w:color w:val="231F20"/>
          <w:spacing w:val="-2"/>
        </w:rPr>
        <w:t>cyclophosphamide</w:t>
      </w:r>
      <w:r>
        <w:rPr>
          <w:color w:val="231F20"/>
          <w:spacing w:val="-10"/>
        </w:rPr>
        <w:t xml:space="preserve"> </w:t>
      </w:r>
      <w:r>
        <w:rPr>
          <w:color w:val="231F20"/>
          <w:spacing w:val="-2"/>
        </w:rPr>
        <w:t>in</w:t>
      </w:r>
      <w:r>
        <w:rPr>
          <w:color w:val="231F20"/>
          <w:spacing w:val="-11"/>
        </w:rPr>
        <w:t xml:space="preserve"> </w:t>
      </w:r>
      <w:r>
        <w:rPr>
          <w:color w:val="231F20"/>
          <w:spacing w:val="-2"/>
        </w:rPr>
        <w:t>each cycle that was</w:t>
      </w:r>
      <w:r>
        <w:rPr>
          <w:color w:val="231F20"/>
          <w:spacing w:val="-3"/>
        </w:rPr>
        <w:t xml:space="preserve"> </w:t>
      </w:r>
      <w:r>
        <w:rPr>
          <w:color w:val="231F20"/>
          <w:spacing w:val="-2"/>
        </w:rPr>
        <w:t>preceded</w:t>
      </w:r>
      <w:r>
        <w:rPr>
          <w:color w:val="231F20"/>
          <w:spacing w:val="-3"/>
        </w:rPr>
        <w:t xml:space="preserve"> </w:t>
      </w:r>
      <w:r>
        <w:rPr>
          <w:color w:val="231F20"/>
          <w:spacing w:val="-2"/>
        </w:rPr>
        <w:t>by premedication</w:t>
      </w:r>
      <w:r>
        <w:rPr>
          <w:color w:val="231F20"/>
          <w:spacing w:val="-3"/>
        </w:rPr>
        <w:t xml:space="preserve"> </w:t>
      </w:r>
      <w:r>
        <w:rPr>
          <w:color w:val="231F20"/>
          <w:spacing w:val="-2"/>
        </w:rPr>
        <w:t>including dexamethasone,</w:t>
      </w:r>
      <w:r>
        <w:rPr>
          <w:color w:val="231F20"/>
          <w:spacing w:val="-3"/>
        </w:rPr>
        <w:t xml:space="preserve"> </w:t>
      </w:r>
      <w:proofErr w:type="spellStart"/>
      <w:r>
        <w:rPr>
          <w:color w:val="231F20"/>
          <w:spacing w:val="-2"/>
        </w:rPr>
        <w:t>granisetron</w:t>
      </w:r>
      <w:proofErr w:type="spellEnd"/>
      <w:r>
        <w:rPr>
          <w:color w:val="231F20"/>
          <w:spacing w:val="-2"/>
        </w:rPr>
        <w:t>,</w:t>
      </w:r>
      <w:r>
        <w:rPr>
          <w:color w:val="231F20"/>
          <w:spacing w:val="-3"/>
        </w:rPr>
        <w:t xml:space="preserve"> </w:t>
      </w:r>
      <w:r>
        <w:rPr>
          <w:color w:val="231F20"/>
          <w:spacing w:val="-2"/>
        </w:rPr>
        <w:t>and</w:t>
      </w:r>
      <w:r>
        <w:rPr>
          <w:color w:val="231F20"/>
          <w:spacing w:val="-3"/>
        </w:rPr>
        <w:t xml:space="preserve"> </w:t>
      </w:r>
      <w:r>
        <w:rPr>
          <w:color w:val="231F20"/>
          <w:spacing w:val="-2"/>
        </w:rPr>
        <w:t>H1 and</w:t>
      </w:r>
      <w:r>
        <w:rPr>
          <w:color w:val="231F20"/>
          <w:spacing w:val="-3"/>
        </w:rPr>
        <w:t xml:space="preserve"> </w:t>
      </w:r>
      <w:r>
        <w:rPr>
          <w:color w:val="231F20"/>
          <w:spacing w:val="-2"/>
        </w:rPr>
        <w:t xml:space="preserve">H2 blockers. </w:t>
      </w:r>
      <w:r>
        <w:rPr>
          <w:color w:val="231F20"/>
          <w:spacing w:val="-4"/>
        </w:rPr>
        <w:t>Furthermore, filgrastim (5µg/kg) was administered following each cycle of chemotherapy during days 5-9. By discontinuing</w:t>
      </w:r>
      <w:r>
        <w:rPr>
          <w:color w:val="231F20"/>
          <w:spacing w:val="-5"/>
        </w:rPr>
        <w:t xml:space="preserve"> </w:t>
      </w:r>
      <w:r>
        <w:rPr>
          <w:color w:val="231F20"/>
          <w:spacing w:val="-4"/>
        </w:rPr>
        <w:t>chemotherapy</w:t>
      </w:r>
      <w:r>
        <w:rPr>
          <w:color w:val="231F20"/>
          <w:spacing w:val="-5"/>
        </w:rPr>
        <w:t xml:space="preserve"> </w:t>
      </w:r>
      <w:r>
        <w:rPr>
          <w:color w:val="231F20"/>
          <w:spacing w:val="-4"/>
        </w:rPr>
        <w:t>and</w:t>
      </w:r>
      <w:r>
        <w:rPr>
          <w:color w:val="231F20"/>
          <w:spacing w:val="-5"/>
        </w:rPr>
        <w:t xml:space="preserve"> </w:t>
      </w:r>
      <w:r>
        <w:rPr>
          <w:color w:val="231F20"/>
          <w:spacing w:val="-4"/>
        </w:rPr>
        <w:t>starting</w:t>
      </w:r>
      <w:r>
        <w:rPr>
          <w:color w:val="231F20"/>
          <w:spacing w:val="-5"/>
        </w:rPr>
        <w:t xml:space="preserve"> </w:t>
      </w:r>
      <w:r>
        <w:rPr>
          <w:color w:val="231F20"/>
          <w:spacing w:val="-4"/>
        </w:rPr>
        <w:t>high-dose</w:t>
      </w:r>
      <w:r>
        <w:rPr>
          <w:color w:val="231F20"/>
          <w:spacing w:val="-5"/>
        </w:rPr>
        <w:t xml:space="preserve"> </w:t>
      </w:r>
      <w:r>
        <w:rPr>
          <w:color w:val="231F20"/>
          <w:spacing w:val="-4"/>
        </w:rPr>
        <w:t>intravenous</w:t>
      </w:r>
      <w:r>
        <w:rPr>
          <w:color w:val="231F20"/>
          <w:spacing w:val="-5"/>
        </w:rPr>
        <w:t xml:space="preserve"> </w:t>
      </w:r>
      <w:r>
        <w:rPr>
          <w:color w:val="231F20"/>
          <w:spacing w:val="-4"/>
        </w:rPr>
        <w:t>methylprednisolone,</w:t>
      </w:r>
      <w:r>
        <w:rPr>
          <w:color w:val="231F20"/>
          <w:spacing w:val="-5"/>
        </w:rPr>
        <w:t xml:space="preserve"> </w:t>
      </w:r>
      <w:r>
        <w:rPr>
          <w:color w:val="231F20"/>
          <w:spacing w:val="-4"/>
        </w:rPr>
        <w:t>vasculitis</w:t>
      </w:r>
      <w:r>
        <w:rPr>
          <w:color w:val="231F20"/>
          <w:spacing w:val="-5"/>
        </w:rPr>
        <w:t xml:space="preserve"> </w:t>
      </w:r>
      <w:r>
        <w:rPr>
          <w:color w:val="231F20"/>
          <w:spacing w:val="-4"/>
        </w:rPr>
        <w:t>was</w:t>
      </w:r>
      <w:r>
        <w:rPr>
          <w:color w:val="231F20"/>
          <w:spacing w:val="-5"/>
        </w:rPr>
        <w:t xml:space="preserve"> </w:t>
      </w:r>
      <w:r>
        <w:rPr>
          <w:color w:val="231F20"/>
          <w:spacing w:val="-4"/>
        </w:rPr>
        <w:t>resolved. The</w:t>
      </w:r>
      <w:r>
        <w:rPr>
          <w:color w:val="231F20"/>
          <w:spacing w:val="-7"/>
        </w:rPr>
        <w:t xml:space="preserve"> </w:t>
      </w:r>
      <w:r>
        <w:rPr>
          <w:color w:val="231F20"/>
          <w:spacing w:val="-4"/>
        </w:rPr>
        <w:t>patient</w:t>
      </w:r>
      <w:r>
        <w:rPr>
          <w:color w:val="231F20"/>
          <w:spacing w:val="-6"/>
        </w:rPr>
        <w:t xml:space="preserve"> </w:t>
      </w:r>
      <w:r>
        <w:rPr>
          <w:color w:val="231F20"/>
          <w:spacing w:val="-4"/>
        </w:rPr>
        <w:t>did</w:t>
      </w:r>
      <w:r>
        <w:rPr>
          <w:color w:val="231F20"/>
          <w:spacing w:val="-7"/>
        </w:rPr>
        <w:t xml:space="preserve"> </w:t>
      </w:r>
      <w:r>
        <w:rPr>
          <w:color w:val="231F20"/>
          <w:spacing w:val="-4"/>
        </w:rPr>
        <w:t>not</w:t>
      </w:r>
      <w:r>
        <w:rPr>
          <w:color w:val="231F20"/>
          <w:spacing w:val="-6"/>
        </w:rPr>
        <w:t xml:space="preserve"> </w:t>
      </w:r>
      <w:r>
        <w:rPr>
          <w:color w:val="231F20"/>
          <w:spacing w:val="-4"/>
        </w:rPr>
        <w:t>experience</w:t>
      </w:r>
      <w:r>
        <w:rPr>
          <w:color w:val="231F20"/>
          <w:spacing w:val="-6"/>
        </w:rPr>
        <w:t xml:space="preserve"> </w:t>
      </w:r>
      <w:r>
        <w:rPr>
          <w:color w:val="231F20"/>
          <w:spacing w:val="-4"/>
        </w:rPr>
        <w:t>vasculitis</w:t>
      </w:r>
      <w:r>
        <w:rPr>
          <w:color w:val="231F20"/>
          <w:spacing w:val="-6"/>
        </w:rPr>
        <w:t xml:space="preserve"> </w:t>
      </w:r>
      <w:r>
        <w:rPr>
          <w:color w:val="231F20"/>
          <w:spacing w:val="-4"/>
        </w:rPr>
        <w:t>following</w:t>
      </w:r>
      <w:r>
        <w:rPr>
          <w:color w:val="231F20"/>
          <w:spacing w:val="-6"/>
        </w:rPr>
        <w:t xml:space="preserve"> </w:t>
      </w:r>
      <w:r>
        <w:rPr>
          <w:color w:val="231F20"/>
          <w:spacing w:val="-4"/>
        </w:rPr>
        <w:t>the</w:t>
      </w:r>
      <w:r>
        <w:rPr>
          <w:color w:val="231F20"/>
          <w:spacing w:val="-6"/>
        </w:rPr>
        <w:t xml:space="preserve"> </w:t>
      </w:r>
      <w:r>
        <w:rPr>
          <w:color w:val="231F20"/>
          <w:spacing w:val="-4"/>
        </w:rPr>
        <w:t>re-challenge</w:t>
      </w:r>
      <w:r>
        <w:rPr>
          <w:color w:val="231F20"/>
          <w:spacing w:val="-6"/>
        </w:rPr>
        <w:t xml:space="preserve"> </w:t>
      </w:r>
      <w:r>
        <w:rPr>
          <w:color w:val="231F20"/>
          <w:spacing w:val="-4"/>
        </w:rPr>
        <w:t>of</w:t>
      </w:r>
      <w:r>
        <w:rPr>
          <w:color w:val="231F20"/>
          <w:spacing w:val="-6"/>
        </w:rPr>
        <w:t xml:space="preserve"> </w:t>
      </w:r>
      <w:r>
        <w:rPr>
          <w:color w:val="231F20"/>
          <w:spacing w:val="-4"/>
        </w:rPr>
        <w:t>chemotherapy</w:t>
      </w:r>
      <w:r>
        <w:rPr>
          <w:color w:val="231F20"/>
          <w:spacing w:val="-6"/>
        </w:rPr>
        <w:t xml:space="preserve"> </w:t>
      </w:r>
      <w:r>
        <w:rPr>
          <w:color w:val="231F20"/>
          <w:spacing w:val="-4"/>
        </w:rPr>
        <w:t>excluding</w:t>
      </w:r>
      <w:r>
        <w:rPr>
          <w:color w:val="231F20"/>
          <w:spacing w:val="-6"/>
        </w:rPr>
        <w:t xml:space="preserve"> </w:t>
      </w:r>
      <w:r>
        <w:rPr>
          <w:color w:val="231F20"/>
          <w:spacing w:val="-4"/>
        </w:rPr>
        <w:t>docetaxel</w:t>
      </w:r>
      <w:r>
        <w:rPr>
          <w:color w:val="231F20"/>
          <w:spacing w:val="-7"/>
        </w:rPr>
        <w:t xml:space="preserve"> </w:t>
      </w:r>
      <w:r>
        <w:rPr>
          <w:color w:val="231F20"/>
          <w:spacing w:val="-4"/>
        </w:rPr>
        <w:t xml:space="preserve">and </w:t>
      </w:r>
      <w:r>
        <w:rPr>
          <w:color w:val="231F20"/>
          <w:spacing w:val="-2"/>
        </w:rPr>
        <w:t>filgrastim.</w:t>
      </w:r>
    </w:p>
    <w:p w14:paraId="118536E5" w14:textId="77777777" w:rsidR="005E5522" w:rsidRDefault="00000000">
      <w:pPr>
        <w:pStyle w:val="BodyText"/>
        <w:spacing w:before="7" w:line="235" w:lineRule="auto"/>
        <w:ind w:left="142" w:right="1414"/>
        <w:jc w:val="both"/>
      </w:pPr>
      <w:r>
        <w:rPr>
          <w:b/>
          <w:color w:val="0084B6"/>
          <w:spacing w:val="-4"/>
        </w:rPr>
        <w:t>Conclusion:</w:t>
      </w:r>
      <w:r>
        <w:rPr>
          <w:b/>
          <w:color w:val="0084B6"/>
          <w:spacing w:val="-7"/>
        </w:rPr>
        <w:t xml:space="preserve"> </w:t>
      </w:r>
      <w:r>
        <w:rPr>
          <w:color w:val="231F20"/>
          <w:spacing w:val="-4"/>
        </w:rPr>
        <w:t>This</w:t>
      </w:r>
      <w:r>
        <w:rPr>
          <w:color w:val="231F20"/>
          <w:spacing w:val="-7"/>
        </w:rPr>
        <w:t xml:space="preserve"> </w:t>
      </w:r>
      <w:r>
        <w:rPr>
          <w:color w:val="231F20"/>
          <w:spacing w:val="-4"/>
        </w:rPr>
        <w:t>case</w:t>
      </w:r>
      <w:r>
        <w:rPr>
          <w:color w:val="231F20"/>
          <w:spacing w:val="-7"/>
        </w:rPr>
        <w:t xml:space="preserve"> </w:t>
      </w:r>
      <w:r>
        <w:rPr>
          <w:color w:val="231F20"/>
          <w:spacing w:val="-4"/>
        </w:rPr>
        <w:t>suggests</w:t>
      </w:r>
      <w:r>
        <w:rPr>
          <w:color w:val="231F20"/>
          <w:spacing w:val="-7"/>
        </w:rPr>
        <w:t xml:space="preserve"> </w:t>
      </w:r>
      <w:r>
        <w:rPr>
          <w:color w:val="231F20"/>
          <w:spacing w:val="-4"/>
        </w:rPr>
        <w:t>that</w:t>
      </w:r>
      <w:r>
        <w:rPr>
          <w:color w:val="231F20"/>
          <w:spacing w:val="-7"/>
        </w:rPr>
        <w:t xml:space="preserve"> </w:t>
      </w:r>
      <w:r>
        <w:rPr>
          <w:color w:val="231F20"/>
          <w:spacing w:val="-4"/>
        </w:rPr>
        <w:t>docetaxel</w:t>
      </w:r>
      <w:r>
        <w:rPr>
          <w:color w:val="231F20"/>
          <w:spacing w:val="-7"/>
        </w:rPr>
        <w:t xml:space="preserve"> </w:t>
      </w:r>
      <w:r>
        <w:rPr>
          <w:color w:val="231F20"/>
          <w:spacing w:val="-4"/>
        </w:rPr>
        <w:t>and</w:t>
      </w:r>
      <w:r>
        <w:rPr>
          <w:color w:val="231F20"/>
          <w:spacing w:val="-7"/>
        </w:rPr>
        <w:t xml:space="preserve"> </w:t>
      </w:r>
      <w:r>
        <w:rPr>
          <w:color w:val="231F20"/>
          <w:spacing w:val="-4"/>
        </w:rPr>
        <w:t>filgrastim</w:t>
      </w:r>
      <w:r>
        <w:rPr>
          <w:color w:val="231F20"/>
          <w:spacing w:val="-7"/>
        </w:rPr>
        <w:t xml:space="preserve"> </w:t>
      </w:r>
      <w:r>
        <w:rPr>
          <w:color w:val="231F20"/>
          <w:spacing w:val="-4"/>
        </w:rPr>
        <w:t>might</w:t>
      </w:r>
      <w:r>
        <w:rPr>
          <w:color w:val="231F20"/>
          <w:spacing w:val="-7"/>
        </w:rPr>
        <w:t xml:space="preserve"> </w:t>
      </w:r>
      <w:r>
        <w:rPr>
          <w:color w:val="231F20"/>
          <w:spacing w:val="-4"/>
        </w:rPr>
        <w:t>be</w:t>
      </w:r>
      <w:r>
        <w:rPr>
          <w:color w:val="231F20"/>
          <w:spacing w:val="-7"/>
        </w:rPr>
        <w:t xml:space="preserve"> </w:t>
      </w:r>
      <w:r>
        <w:rPr>
          <w:color w:val="231F20"/>
          <w:spacing w:val="-4"/>
        </w:rPr>
        <w:t>added</w:t>
      </w:r>
      <w:r>
        <w:rPr>
          <w:color w:val="231F20"/>
          <w:spacing w:val="-7"/>
        </w:rPr>
        <w:t xml:space="preserve"> </w:t>
      </w:r>
      <w:r>
        <w:rPr>
          <w:color w:val="231F20"/>
          <w:spacing w:val="-4"/>
        </w:rPr>
        <w:t>to</w:t>
      </w:r>
      <w:r>
        <w:rPr>
          <w:color w:val="231F20"/>
          <w:spacing w:val="-7"/>
        </w:rPr>
        <w:t xml:space="preserve"> </w:t>
      </w:r>
      <w:r>
        <w:rPr>
          <w:color w:val="231F20"/>
          <w:spacing w:val="-4"/>
        </w:rPr>
        <w:t>the</w:t>
      </w:r>
      <w:r>
        <w:rPr>
          <w:color w:val="231F20"/>
          <w:spacing w:val="-7"/>
        </w:rPr>
        <w:t xml:space="preserve"> </w:t>
      </w:r>
      <w:r>
        <w:rPr>
          <w:color w:val="231F20"/>
          <w:spacing w:val="-4"/>
        </w:rPr>
        <w:t>list</w:t>
      </w:r>
      <w:r>
        <w:rPr>
          <w:color w:val="231F20"/>
          <w:spacing w:val="-7"/>
        </w:rPr>
        <w:t xml:space="preserve"> </w:t>
      </w:r>
      <w:r>
        <w:rPr>
          <w:color w:val="231F20"/>
          <w:spacing w:val="-4"/>
        </w:rPr>
        <w:t>of</w:t>
      </w:r>
      <w:r>
        <w:rPr>
          <w:color w:val="231F20"/>
          <w:spacing w:val="-7"/>
        </w:rPr>
        <w:t xml:space="preserve"> </w:t>
      </w:r>
      <w:r>
        <w:rPr>
          <w:color w:val="231F20"/>
          <w:spacing w:val="-4"/>
        </w:rPr>
        <w:t>agents</w:t>
      </w:r>
      <w:r>
        <w:rPr>
          <w:color w:val="231F20"/>
          <w:spacing w:val="-7"/>
        </w:rPr>
        <w:t xml:space="preserve"> </w:t>
      </w:r>
      <w:r>
        <w:rPr>
          <w:color w:val="231F20"/>
          <w:spacing w:val="-4"/>
        </w:rPr>
        <w:t>causing</w:t>
      </w:r>
      <w:r>
        <w:rPr>
          <w:color w:val="231F20"/>
          <w:spacing w:val="-7"/>
        </w:rPr>
        <w:t xml:space="preserve"> </w:t>
      </w:r>
      <w:r>
        <w:rPr>
          <w:color w:val="231F20"/>
          <w:spacing w:val="-4"/>
        </w:rPr>
        <w:t xml:space="preserve">drug- </w:t>
      </w:r>
      <w:r>
        <w:rPr>
          <w:color w:val="231F20"/>
        </w:rPr>
        <w:t>induced</w:t>
      </w:r>
      <w:r>
        <w:rPr>
          <w:color w:val="231F20"/>
          <w:spacing w:val="-13"/>
        </w:rPr>
        <w:t xml:space="preserve"> </w:t>
      </w:r>
      <w:r>
        <w:rPr>
          <w:color w:val="231F20"/>
        </w:rPr>
        <w:t>vasculitis.</w:t>
      </w:r>
    </w:p>
    <w:p w14:paraId="3E97B985" w14:textId="77777777" w:rsidR="005E5522" w:rsidRDefault="00000000">
      <w:pPr>
        <w:pStyle w:val="BodyText"/>
        <w:spacing w:line="266" w:lineRule="exact"/>
        <w:ind w:left="142"/>
        <w:jc w:val="both"/>
      </w:pPr>
      <w:r>
        <w:rPr>
          <w:b/>
          <w:color w:val="0084B6"/>
          <w:spacing w:val="-6"/>
        </w:rPr>
        <w:t>Key</w:t>
      </w:r>
      <w:r>
        <w:rPr>
          <w:b/>
          <w:color w:val="0084B6"/>
          <w:spacing w:val="-9"/>
        </w:rPr>
        <w:t xml:space="preserve"> </w:t>
      </w:r>
      <w:r>
        <w:rPr>
          <w:b/>
          <w:color w:val="0084B6"/>
          <w:spacing w:val="-6"/>
        </w:rPr>
        <w:t>words:</w:t>
      </w:r>
      <w:r>
        <w:rPr>
          <w:b/>
          <w:color w:val="0084B6"/>
          <w:spacing w:val="-10"/>
        </w:rPr>
        <w:t xml:space="preserve"> </w:t>
      </w:r>
      <w:r>
        <w:rPr>
          <w:color w:val="231F20"/>
          <w:spacing w:val="-6"/>
        </w:rPr>
        <w:t>Drug-induced,</w:t>
      </w:r>
      <w:r>
        <w:rPr>
          <w:color w:val="231F20"/>
          <w:spacing w:val="-10"/>
        </w:rPr>
        <w:t xml:space="preserve"> </w:t>
      </w:r>
      <w:r>
        <w:rPr>
          <w:color w:val="231F20"/>
          <w:spacing w:val="-6"/>
        </w:rPr>
        <w:t>vasculitis,</w:t>
      </w:r>
      <w:r>
        <w:rPr>
          <w:color w:val="231F20"/>
          <w:spacing w:val="-10"/>
        </w:rPr>
        <w:t xml:space="preserve"> </w:t>
      </w:r>
      <w:r>
        <w:rPr>
          <w:color w:val="231F20"/>
          <w:spacing w:val="-6"/>
        </w:rPr>
        <w:t>docetaxel,</w:t>
      </w:r>
      <w:r>
        <w:rPr>
          <w:color w:val="231F20"/>
          <w:spacing w:val="-9"/>
        </w:rPr>
        <w:t xml:space="preserve"> </w:t>
      </w:r>
      <w:r>
        <w:rPr>
          <w:color w:val="231F20"/>
          <w:spacing w:val="-6"/>
        </w:rPr>
        <w:t>filgrastim,</w:t>
      </w:r>
      <w:r>
        <w:rPr>
          <w:color w:val="231F20"/>
          <w:spacing w:val="-10"/>
        </w:rPr>
        <w:t xml:space="preserve"> </w:t>
      </w:r>
      <w:r>
        <w:rPr>
          <w:color w:val="231F20"/>
          <w:spacing w:val="-6"/>
        </w:rPr>
        <w:t>breast</w:t>
      </w:r>
      <w:r>
        <w:rPr>
          <w:color w:val="231F20"/>
          <w:spacing w:val="-9"/>
        </w:rPr>
        <w:t xml:space="preserve"> </w:t>
      </w:r>
      <w:r>
        <w:rPr>
          <w:color w:val="231F20"/>
          <w:spacing w:val="-6"/>
        </w:rPr>
        <w:t>cancer.</w:t>
      </w:r>
    </w:p>
    <w:p w14:paraId="5DB50459" w14:textId="77777777" w:rsidR="005E5522" w:rsidRDefault="00000000">
      <w:pPr>
        <w:pStyle w:val="BodyText"/>
        <w:spacing w:before="5"/>
        <w:rPr>
          <w:sz w:val="9"/>
        </w:rPr>
      </w:pPr>
      <w:r>
        <w:rPr>
          <w:noProof/>
          <w:sz w:val="9"/>
        </w:rPr>
        <mc:AlternateContent>
          <mc:Choice Requires="wpg">
            <w:drawing>
              <wp:anchor distT="0" distB="0" distL="0" distR="0" simplePos="0" relativeHeight="487588352" behindDoc="1" locked="0" layoutInCell="1" allowOverlap="1" wp14:anchorId="18250158" wp14:editId="5EB1398D">
                <wp:simplePos x="0" y="0"/>
                <wp:positionH relativeFrom="page">
                  <wp:posOffset>899998</wp:posOffset>
                </wp:positionH>
                <wp:positionV relativeFrom="paragraph">
                  <wp:posOffset>88518</wp:posOffset>
                </wp:positionV>
                <wp:extent cx="5940425" cy="4699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0425" cy="46990"/>
                          <a:chOff x="0" y="0"/>
                          <a:chExt cx="5940425" cy="46990"/>
                        </a:xfrm>
                      </wpg:grpSpPr>
                      <wps:wsp>
                        <wps:cNvPr id="11" name="Graphic 11"/>
                        <wps:cNvSpPr/>
                        <wps:spPr>
                          <a:xfrm>
                            <a:off x="0" y="21666"/>
                            <a:ext cx="5940425" cy="25400"/>
                          </a:xfrm>
                          <a:custGeom>
                            <a:avLst/>
                            <a:gdLst/>
                            <a:ahLst/>
                            <a:cxnLst/>
                            <a:rect l="l" t="t" r="r" b="b"/>
                            <a:pathLst>
                              <a:path w="5940425" h="25400">
                                <a:moveTo>
                                  <a:pt x="5940005" y="0"/>
                                </a:moveTo>
                                <a:lnTo>
                                  <a:pt x="0" y="0"/>
                                </a:lnTo>
                                <a:lnTo>
                                  <a:pt x="0" y="25247"/>
                                </a:lnTo>
                                <a:lnTo>
                                  <a:pt x="5940005" y="25247"/>
                                </a:lnTo>
                                <a:lnTo>
                                  <a:pt x="5940005" y="0"/>
                                </a:lnTo>
                                <a:close/>
                              </a:path>
                            </a:pathLst>
                          </a:custGeom>
                          <a:solidFill>
                            <a:srgbClr val="0084B6"/>
                          </a:solidFill>
                        </wps:spPr>
                        <wps:bodyPr wrap="square" lIns="0" tIns="0" rIns="0" bIns="0" rtlCol="0">
                          <a:prstTxWarp prst="textNoShape">
                            <a:avLst/>
                          </a:prstTxWarp>
                          <a:noAutofit/>
                        </wps:bodyPr>
                      </wps:wsp>
                      <wps:wsp>
                        <wps:cNvPr id="12" name="Graphic 12"/>
                        <wps:cNvSpPr/>
                        <wps:spPr>
                          <a:xfrm>
                            <a:off x="0" y="0"/>
                            <a:ext cx="5940425" cy="11430"/>
                          </a:xfrm>
                          <a:custGeom>
                            <a:avLst/>
                            <a:gdLst/>
                            <a:ahLst/>
                            <a:cxnLst/>
                            <a:rect l="l" t="t" r="r" b="b"/>
                            <a:pathLst>
                              <a:path w="5940425" h="11430">
                                <a:moveTo>
                                  <a:pt x="5940005" y="0"/>
                                </a:moveTo>
                                <a:lnTo>
                                  <a:pt x="0" y="0"/>
                                </a:lnTo>
                                <a:lnTo>
                                  <a:pt x="0" y="10909"/>
                                </a:lnTo>
                                <a:lnTo>
                                  <a:pt x="5940005" y="10909"/>
                                </a:lnTo>
                                <a:lnTo>
                                  <a:pt x="5940005" y="0"/>
                                </a:lnTo>
                                <a:close/>
                              </a:path>
                            </a:pathLst>
                          </a:custGeom>
                          <a:solidFill>
                            <a:srgbClr val="004D6C"/>
                          </a:solidFill>
                        </wps:spPr>
                        <wps:bodyPr wrap="square" lIns="0" tIns="0" rIns="0" bIns="0" rtlCol="0">
                          <a:prstTxWarp prst="textNoShape">
                            <a:avLst/>
                          </a:prstTxWarp>
                          <a:noAutofit/>
                        </wps:bodyPr>
                      </wps:wsp>
                    </wpg:wgp>
                  </a:graphicData>
                </a:graphic>
              </wp:anchor>
            </w:drawing>
          </mc:Choice>
          <mc:Fallback>
            <w:pict>
              <v:group w14:anchorId="0779F319" id="Group 10" o:spid="_x0000_s1026" style="position:absolute;margin-left:70.85pt;margin-top:6.95pt;width:467.75pt;height:3.7pt;z-index:-15728128;mso-wrap-distance-left:0;mso-wrap-distance-right:0;mso-position-horizontal-relative:page" coordsize="5940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">
                <v:shape id="Graphic 11" o:spid="_x0000_s1027" style="position:absolute;top:216;width:59404;height:254;visibility:visible;mso-wrap-style:square;v-text-anchor:top" coordsize="5940425,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" path="m5940005,l,,,25247r5940005,l5940005,xe" fillcolor="#0084b6" stroked="f">
                  <v:path arrowok="t"/>
                </v:shape>
                <v:shape id="Graphic 12" o:spid="_x0000_s1028" style="position:absolute;width:59404;height:114;visibility:visible;mso-wrap-style:square;v-text-anchor:top" coordsize="594042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" path="m5940005,l,,,10909r5940005,l5940005,xe" fillcolor="#004d6c" stroked="f">
                  <v:path arrowok="t"/>
                </v:shape>
                <w10:wrap type="topAndBottom" anchorx="page"/>
              </v:group>
            </w:pict>
          </mc:Fallback>
        </mc:AlternateContent>
      </w:r>
    </w:p>
    <w:p w14:paraId="0474ACCB" w14:textId="77777777" w:rsidR="005E5522" w:rsidRDefault="005E5522">
      <w:pPr>
        <w:pStyle w:val="BodyText"/>
        <w:spacing w:before="4"/>
        <w:rPr>
          <w:sz w:val="17"/>
        </w:rPr>
      </w:pPr>
    </w:p>
    <w:p w14:paraId="0B158ECA" w14:textId="77777777" w:rsidR="005E5522" w:rsidRDefault="005E5522">
      <w:pPr>
        <w:pStyle w:val="BodyText"/>
        <w:rPr>
          <w:sz w:val="17"/>
        </w:rPr>
        <w:sectPr w:rsidR="005E5522">
          <w:type w:val="continuous"/>
          <w:pgSz w:w="12190" w:h="16160"/>
          <w:pgMar w:top="0" w:right="0" w:bottom="280" w:left="1275" w:header="720" w:footer="720" w:gutter="0"/>
          <w:cols w:space="720"/>
        </w:sectPr>
      </w:pPr>
    </w:p>
    <w:p w14:paraId="551380D9" w14:textId="77777777" w:rsidR="005E5522" w:rsidRDefault="00000000">
      <w:pPr>
        <w:pStyle w:val="Heading1"/>
        <w:ind w:left="147"/>
      </w:pPr>
      <w:r>
        <w:rPr>
          <w:color w:val="004D6C"/>
          <w:spacing w:val="-2"/>
        </w:rPr>
        <w:t>Introduction</w:t>
      </w:r>
    </w:p>
    <w:p w14:paraId="6842D7C7" w14:textId="77777777" w:rsidR="005E5522" w:rsidRDefault="00000000">
      <w:pPr>
        <w:pStyle w:val="BodyText"/>
        <w:spacing w:line="235" w:lineRule="auto"/>
        <w:ind w:left="147" w:right="38" w:firstLine="283"/>
        <w:jc w:val="both"/>
      </w:pPr>
      <w:r>
        <w:rPr>
          <w:color w:val="231F20"/>
        </w:rPr>
        <w:t>Cutaneous</w:t>
      </w:r>
      <w:r>
        <w:rPr>
          <w:color w:val="231F20"/>
          <w:spacing w:val="-12"/>
        </w:rPr>
        <w:t xml:space="preserve"> </w:t>
      </w:r>
      <w:r>
        <w:rPr>
          <w:color w:val="231F20"/>
        </w:rPr>
        <w:t>vasculitis</w:t>
      </w:r>
      <w:r>
        <w:rPr>
          <w:color w:val="231F20"/>
          <w:spacing w:val="-12"/>
        </w:rPr>
        <w:t xml:space="preserve"> </w:t>
      </w:r>
      <w:r>
        <w:rPr>
          <w:color w:val="231F20"/>
        </w:rPr>
        <w:t>is</w:t>
      </w:r>
      <w:r>
        <w:rPr>
          <w:color w:val="231F20"/>
          <w:spacing w:val="-12"/>
        </w:rPr>
        <w:t xml:space="preserve"> </w:t>
      </w:r>
      <w:r>
        <w:rPr>
          <w:color w:val="231F20"/>
        </w:rPr>
        <w:t>a</w:t>
      </w:r>
      <w:r>
        <w:rPr>
          <w:color w:val="231F20"/>
          <w:spacing w:val="-12"/>
        </w:rPr>
        <w:t xml:space="preserve"> </w:t>
      </w:r>
      <w:r>
        <w:rPr>
          <w:color w:val="231F20"/>
        </w:rPr>
        <w:t>disease</w:t>
      </w:r>
      <w:r>
        <w:rPr>
          <w:color w:val="231F20"/>
          <w:spacing w:val="-12"/>
        </w:rPr>
        <w:t xml:space="preserve"> </w:t>
      </w:r>
      <w:r>
        <w:rPr>
          <w:color w:val="231F20"/>
        </w:rPr>
        <w:t>of</w:t>
      </w:r>
      <w:r>
        <w:rPr>
          <w:color w:val="231F20"/>
          <w:spacing w:val="-12"/>
        </w:rPr>
        <w:t xml:space="preserve"> </w:t>
      </w:r>
      <w:r>
        <w:rPr>
          <w:color w:val="231F20"/>
        </w:rPr>
        <w:t>small</w:t>
      </w:r>
      <w:r>
        <w:rPr>
          <w:color w:val="231F20"/>
          <w:spacing w:val="-12"/>
        </w:rPr>
        <w:t xml:space="preserve"> </w:t>
      </w:r>
      <w:r>
        <w:rPr>
          <w:color w:val="231F20"/>
        </w:rPr>
        <w:t>vessels which</w:t>
      </w:r>
      <w:r>
        <w:rPr>
          <w:color w:val="231F20"/>
          <w:spacing w:val="-4"/>
        </w:rPr>
        <w:t xml:space="preserve"> </w:t>
      </w:r>
      <w:r>
        <w:rPr>
          <w:color w:val="231F20"/>
        </w:rPr>
        <w:t>may</w:t>
      </w:r>
      <w:r>
        <w:rPr>
          <w:color w:val="231F20"/>
          <w:spacing w:val="-4"/>
        </w:rPr>
        <w:t xml:space="preserve"> </w:t>
      </w:r>
      <w:r>
        <w:rPr>
          <w:color w:val="231F20"/>
        </w:rPr>
        <w:t>present</w:t>
      </w:r>
      <w:r>
        <w:rPr>
          <w:color w:val="231F20"/>
          <w:spacing w:val="-4"/>
        </w:rPr>
        <w:t xml:space="preserve"> </w:t>
      </w:r>
      <w:r>
        <w:rPr>
          <w:color w:val="231F20"/>
        </w:rPr>
        <w:t>as</w:t>
      </w:r>
      <w:r>
        <w:rPr>
          <w:color w:val="231F20"/>
          <w:spacing w:val="-4"/>
        </w:rPr>
        <w:t xml:space="preserve"> </w:t>
      </w:r>
      <w:r>
        <w:rPr>
          <w:color w:val="231F20"/>
        </w:rPr>
        <w:t>a</w:t>
      </w:r>
      <w:r>
        <w:rPr>
          <w:color w:val="231F20"/>
          <w:spacing w:val="-4"/>
        </w:rPr>
        <w:t xml:space="preserve"> </w:t>
      </w:r>
      <w:r>
        <w:rPr>
          <w:color w:val="231F20"/>
        </w:rPr>
        <w:t>benign</w:t>
      </w:r>
      <w:r>
        <w:rPr>
          <w:color w:val="231F20"/>
          <w:spacing w:val="-4"/>
        </w:rPr>
        <w:t xml:space="preserve"> </w:t>
      </w:r>
      <w:r>
        <w:rPr>
          <w:color w:val="231F20"/>
        </w:rPr>
        <w:t>self-limited</w:t>
      </w:r>
      <w:r>
        <w:rPr>
          <w:color w:val="231F20"/>
          <w:spacing w:val="-4"/>
        </w:rPr>
        <w:t xml:space="preserve"> </w:t>
      </w:r>
      <w:r>
        <w:rPr>
          <w:color w:val="231F20"/>
        </w:rPr>
        <w:t>disease or conversely, an extensive disease with multiple organs</w:t>
      </w:r>
      <w:r>
        <w:rPr>
          <w:color w:val="231F20"/>
          <w:spacing w:val="-13"/>
        </w:rPr>
        <w:t xml:space="preserve"> </w:t>
      </w:r>
      <w:r>
        <w:rPr>
          <w:color w:val="231F20"/>
        </w:rPr>
        <w:t>involvement</w:t>
      </w:r>
      <w:r>
        <w:rPr>
          <w:color w:val="231F20"/>
          <w:spacing w:val="-12"/>
        </w:rPr>
        <w:t xml:space="preserve"> </w:t>
      </w:r>
      <w:r>
        <w:rPr>
          <w:color w:val="231F20"/>
          <w:vertAlign w:val="superscript"/>
        </w:rPr>
        <w:t>(1,</w:t>
      </w:r>
      <w:r>
        <w:rPr>
          <w:color w:val="231F20"/>
          <w:spacing w:val="-13"/>
        </w:rPr>
        <w:t xml:space="preserve"> </w:t>
      </w:r>
      <w:r>
        <w:rPr>
          <w:color w:val="231F20"/>
          <w:vertAlign w:val="superscript"/>
        </w:rPr>
        <w:t>2)</w:t>
      </w:r>
      <w:r>
        <w:rPr>
          <w:color w:val="231F20"/>
        </w:rPr>
        <w:t>.</w:t>
      </w:r>
      <w:r>
        <w:rPr>
          <w:color w:val="231F20"/>
          <w:spacing w:val="-12"/>
        </w:rPr>
        <w:t xml:space="preserve"> </w:t>
      </w:r>
      <w:r>
        <w:rPr>
          <w:color w:val="231F20"/>
        </w:rPr>
        <w:t>The</w:t>
      </w:r>
      <w:r>
        <w:rPr>
          <w:color w:val="231F20"/>
          <w:spacing w:val="-13"/>
        </w:rPr>
        <w:t xml:space="preserve"> </w:t>
      </w:r>
      <w:r>
        <w:rPr>
          <w:color w:val="231F20"/>
        </w:rPr>
        <w:t>antigen</w:t>
      </w:r>
      <w:r>
        <w:rPr>
          <w:color w:val="231F20"/>
          <w:spacing w:val="-12"/>
        </w:rPr>
        <w:t xml:space="preserve"> </w:t>
      </w:r>
      <w:r>
        <w:rPr>
          <w:color w:val="231F20"/>
        </w:rPr>
        <w:t>that</w:t>
      </w:r>
      <w:r>
        <w:rPr>
          <w:color w:val="231F20"/>
          <w:spacing w:val="-13"/>
        </w:rPr>
        <w:t xml:space="preserve"> </w:t>
      </w:r>
      <w:r>
        <w:rPr>
          <w:color w:val="231F20"/>
        </w:rPr>
        <w:t>may</w:t>
      </w:r>
      <w:r>
        <w:rPr>
          <w:color w:val="231F20"/>
          <w:spacing w:val="-12"/>
        </w:rPr>
        <w:t xml:space="preserve"> </w:t>
      </w:r>
      <w:r>
        <w:rPr>
          <w:color w:val="231F20"/>
        </w:rPr>
        <w:t>start the hypersensitivity may be an infective agent, a drug,</w:t>
      </w:r>
      <w:r>
        <w:rPr>
          <w:color w:val="231F20"/>
          <w:spacing w:val="-13"/>
        </w:rPr>
        <w:t xml:space="preserve"> </w:t>
      </w:r>
      <w:r>
        <w:rPr>
          <w:color w:val="231F20"/>
        </w:rPr>
        <w:t>or</w:t>
      </w:r>
      <w:r>
        <w:rPr>
          <w:color w:val="231F20"/>
          <w:spacing w:val="-12"/>
        </w:rPr>
        <w:t xml:space="preserve"> </w:t>
      </w:r>
      <w:r>
        <w:rPr>
          <w:color w:val="231F20"/>
        </w:rPr>
        <w:t>even</w:t>
      </w:r>
      <w:r>
        <w:rPr>
          <w:color w:val="231F20"/>
          <w:spacing w:val="-13"/>
        </w:rPr>
        <w:t xml:space="preserve"> </w:t>
      </w:r>
      <w:r>
        <w:rPr>
          <w:color w:val="231F20"/>
        </w:rPr>
        <w:t>an</w:t>
      </w:r>
      <w:r>
        <w:rPr>
          <w:color w:val="231F20"/>
          <w:spacing w:val="-12"/>
        </w:rPr>
        <w:t xml:space="preserve"> </w:t>
      </w:r>
      <w:r>
        <w:rPr>
          <w:color w:val="231F20"/>
        </w:rPr>
        <w:t>autoantibody</w:t>
      </w:r>
      <w:r>
        <w:rPr>
          <w:color w:val="231F20"/>
          <w:spacing w:val="-13"/>
        </w:rPr>
        <w:t xml:space="preserve"> </w:t>
      </w:r>
      <w:r>
        <w:rPr>
          <w:color w:val="231F20"/>
        </w:rPr>
        <w:t>against</w:t>
      </w:r>
      <w:r>
        <w:rPr>
          <w:color w:val="231F20"/>
          <w:spacing w:val="-12"/>
        </w:rPr>
        <w:t xml:space="preserve"> </w:t>
      </w:r>
      <w:r>
        <w:rPr>
          <w:color w:val="231F20"/>
        </w:rPr>
        <w:t>the</w:t>
      </w:r>
      <w:r>
        <w:rPr>
          <w:color w:val="231F20"/>
          <w:spacing w:val="-13"/>
        </w:rPr>
        <w:t xml:space="preserve"> </w:t>
      </w:r>
      <w:r>
        <w:rPr>
          <w:color w:val="231F20"/>
        </w:rPr>
        <w:t xml:space="preserve">patient’s </w:t>
      </w:r>
      <w:r>
        <w:rPr>
          <w:color w:val="231F20"/>
          <w:spacing w:val="-2"/>
        </w:rPr>
        <w:t>tissue</w:t>
      </w:r>
      <w:r>
        <w:rPr>
          <w:color w:val="231F20"/>
          <w:spacing w:val="-11"/>
        </w:rPr>
        <w:t xml:space="preserve"> </w:t>
      </w:r>
      <w:r>
        <w:rPr>
          <w:color w:val="231F20"/>
          <w:spacing w:val="-2"/>
          <w:vertAlign w:val="superscript"/>
        </w:rPr>
        <w:t>(2)</w:t>
      </w:r>
      <w:r>
        <w:rPr>
          <w:color w:val="231F20"/>
          <w:spacing w:val="-2"/>
        </w:rPr>
        <w:t>.</w:t>
      </w:r>
      <w:r>
        <w:rPr>
          <w:color w:val="231F20"/>
          <w:spacing w:val="-10"/>
        </w:rPr>
        <w:t xml:space="preserve"> </w:t>
      </w:r>
      <w:r>
        <w:rPr>
          <w:color w:val="231F20"/>
          <w:spacing w:val="-2"/>
        </w:rPr>
        <w:t>Approximately</w:t>
      </w:r>
      <w:r>
        <w:rPr>
          <w:color w:val="231F20"/>
          <w:spacing w:val="-11"/>
        </w:rPr>
        <w:t xml:space="preserve"> </w:t>
      </w:r>
      <w:r>
        <w:rPr>
          <w:color w:val="231F20"/>
          <w:spacing w:val="-2"/>
        </w:rPr>
        <w:t>one</w:t>
      </w:r>
      <w:r>
        <w:rPr>
          <w:color w:val="231F20"/>
          <w:spacing w:val="-10"/>
        </w:rPr>
        <w:t xml:space="preserve"> </w:t>
      </w:r>
      <w:r>
        <w:rPr>
          <w:color w:val="231F20"/>
          <w:spacing w:val="-2"/>
        </w:rPr>
        <w:t>fifth</w:t>
      </w:r>
      <w:r>
        <w:rPr>
          <w:color w:val="231F20"/>
          <w:spacing w:val="-11"/>
        </w:rPr>
        <w:t xml:space="preserve"> </w:t>
      </w:r>
      <w:r>
        <w:rPr>
          <w:color w:val="231F20"/>
          <w:spacing w:val="-2"/>
        </w:rPr>
        <w:t>of</w:t>
      </w:r>
      <w:r>
        <w:rPr>
          <w:color w:val="231F20"/>
          <w:spacing w:val="-10"/>
        </w:rPr>
        <w:t xml:space="preserve"> </w:t>
      </w:r>
      <w:r>
        <w:rPr>
          <w:color w:val="231F20"/>
          <w:spacing w:val="-2"/>
        </w:rPr>
        <w:t>skin</w:t>
      </w:r>
      <w:r>
        <w:rPr>
          <w:color w:val="231F20"/>
          <w:spacing w:val="-11"/>
        </w:rPr>
        <w:t xml:space="preserve"> </w:t>
      </w:r>
      <w:proofErr w:type="spellStart"/>
      <w:r>
        <w:rPr>
          <w:color w:val="231F20"/>
          <w:spacing w:val="-2"/>
        </w:rPr>
        <w:t>vasculitides</w:t>
      </w:r>
      <w:proofErr w:type="spellEnd"/>
      <w:r>
        <w:rPr>
          <w:color w:val="231F20"/>
          <w:spacing w:val="-2"/>
        </w:rPr>
        <w:t xml:space="preserve"> </w:t>
      </w:r>
      <w:r>
        <w:rPr>
          <w:color w:val="231F20"/>
        </w:rPr>
        <w:t xml:space="preserve">are drug-induced. Most of the drug-induced </w:t>
      </w:r>
      <w:proofErr w:type="spellStart"/>
      <w:r>
        <w:rPr>
          <w:color w:val="231F20"/>
        </w:rPr>
        <w:t>vasculitides</w:t>
      </w:r>
      <w:proofErr w:type="spellEnd"/>
      <w:r>
        <w:rPr>
          <w:color w:val="231F20"/>
          <w:spacing w:val="-13"/>
        </w:rPr>
        <w:t xml:space="preserve"> </w:t>
      </w:r>
      <w:r>
        <w:rPr>
          <w:color w:val="231F20"/>
        </w:rPr>
        <w:t>(DIV)</w:t>
      </w:r>
      <w:r>
        <w:rPr>
          <w:color w:val="231F20"/>
          <w:spacing w:val="-12"/>
        </w:rPr>
        <w:t xml:space="preserve"> </w:t>
      </w:r>
      <w:r>
        <w:rPr>
          <w:color w:val="231F20"/>
        </w:rPr>
        <w:t>have</w:t>
      </w:r>
      <w:r>
        <w:rPr>
          <w:color w:val="231F20"/>
          <w:spacing w:val="-13"/>
        </w:rPr>
        <w:t xml:space="preserve"> </w:t>
      </w:r>
      <w:r>
        <w:rPr>
          <w:color w:val="231F20"/>
        </w:rPr>
        <w:t>skin</w:t>
      </w:r>
      <w:r>
        <w:rPr>
          <w:color w:val="231F20"/>
          <w:spacing w:val="-12"/>
        </w:rPr>
        <w:t xml:space="preserve"> </w:t>
      </w:r>
      <w:r>
        <w:rPr>
          <w:color w:val="231F20"/>
        </w:rPr>
        <w:t>manifestations.</w:t>
      </w:r>
      <w:r>
        <w:rPr>
          <w:color w:val="231F20"/>
          <w:spacing w:val="-13"/>
        </w:rPr>
        <w:t xml:space="preserve"> </w:t>
      </w:r>
      <w:r>
        <w:rPr>
          <w:color w:val="231F20"/>
        </w:rPr>
        <w:t>In</w:t>
      </w:r>
      <w:r>
        <w:rPr>
          <w:color w:val="231F20"/>
          <w:spacing w:val="-12"/>
        </w:rPr>
        <w:t xml:space="preserve"> </w:t>
      </w:r>
      <w:r>
        <w:rPr>
          <w:color w:val="231F20"/>
        </w:rPr>
        <w:t xml:space="preserve">cases with DIV, the mechanism of injury may be cell- mediated or humoral immunity </w:t>
      </w:r>
      <w:r>
        <w:rPr>
          <w:color w:val="231F20"/>
          <w:vertAlign w:val="superscript"/>
        </w:rPr>
        <w:t>(2)</w:t>
      </w:r>
      <w:r>
        <w:rPr>
          <w:color w:val="231F20"/>
        </w:rPr>
        <w:t>. Discontinuing the</w:t>
      </w:r>
      <w:r>
        <w:rPr>
          <w:color w:val="231F20"/>
          <w:spacing w:val="40"/>
        </w:rPr>
        <w:t xml:space="preserve"> </w:t>
      </w:r>
      <w:r>
        <w:rPr>
          <w:color w:val="231F20"/>
        </w:rPr>
        <w:t>responsible</w:t>
      </w:r>
      <w:r>
        <w:rPr>
          <w:color w:val="231F20"/>
          <w:spacing w:val="40"/>
        </w:rPr>
        <w:t xml:space="preserve"> </w:t>
      </w:r>
      <w:r>
        <w:rPr>
          <w:color w:val="231F20"/>
        </w:rPr>
        <w:t>agent</w:t>
      </w:r>
      <w:r>
        <w:rPr>
          <w:color w:val="231F20"/>
          <w:spacing w:val="40"/>
        </w:rPr>
        <w:t xml:space="preserve"> </w:t>
      </w:r>
      <w:r>
        <w:rPr>
          <w:color w:val="231F20"/>
        </w:rPr>
        <w:t>is</w:t>
      </w:r>
      <w:r>
        <w:rPr>
          <w:color w:val="231F20"/>
          <w:spacing w:val="40"/>
        </w:rPr>
        <w:t xml:space="preserve"> </w:t>
      </w:r>
      <w:r>
        <w:rPr>
          <w:color w:val="231F20"/>
        </w:rPr>
        <w:t>often</w:t>
      </w:r>
      <w:r>
        <w:rPr>
          <w:color w:val="231F20"/>
          <w:spacing w:val="40"/>
        </w:rPr>
        <w:t xml:space="preserve"> </w:t>
      </w:r>
      <w:r>
        <w:rPr>
          <w:color w:val="231F20"/>
        </w:rPr>
        <w:t>the</w:t>
      </w:r>
      <w:r>
        <w:rPr>
          <w:color w:val="231F20"/>
          <w:spacing w:val="40"/>
        </w:rPr>
        <w:t xml:space="preserve"> </w:t>
      </w:r>
      <w:r>
        <w:rPr>
          <w:color w:val="231F20"/>
        </w:rPr>
        <w:t>required initial treatment. Occasionally, administration of corticosteroid</w:t>
      </w:r>
      <w:r>
        <w:rPr>
          <w:color w:val="231F20"/>
          <w:spacing w:val="-13"/>
        </w:rPr>
        <w:t xml:space="preserve"> </w:t>
      </w:r>
      <w:r>
        <w:rPr>
          <w:color w:val="231F20"/>
        </w:rPr>
        <w:t>or</w:t>
      </w:r>
      <w:r>
        <w:rPr>
          <w:color w:val="231F20"/>
          <w:spacing w:val="-12"/>
        </w:rPr>
        <w:t xml:space="preserve"> </w:t>
      </w:r>
      <w:r>
        <w:rPr>
          <w:color w:val="231F20"/>
        </w:rPr>
        <w:t>immunosuppressive</w:t>
      </w:r>
      <w:r>
        <w:rPr>
          <w:color w:val="231F20"/>
          <w:spacing w:val="-13"/>
        </w:rPr>
        <w:t xml:space="preserve"> </w:t>
      </w:r>
      <w:r>
        <w:rPr>
          <w:color w:val="231F20"/>
        </w:rPr>
        <w:t>drugs</w:t>
      </w:r>
      <w:r>
        <w:rPr>
          <w:color w:val="231F20"/>
          <w:spacing w:val="-12"/>
        </w:rPr>
        <w:t xml:space="preserve"> </w:t>
      </w:r>
      <w:r>
        <w:rPr>
          <w:color w:val="231F20"/>
        </w:rPr>
        <w:t>may</w:t>
      </w:r>
      <w:r>
        <w:rPr>
          <w:color w:val="231F20"/>
          <w:spacing w:val="-13"/>
        </w:rPr>
        <w:t xml:space="preserve"> </w:t>
      </w:r>
      <w:r>
        <w:rPr>
          <w:color w:val="231F20"/>
        </w:rPr>
        <w:t xml:space="preserve">be necessary </w:t>
      </w:r>
      <w:r>
        <w:rPr>
          <w:color w:val="231F20"/>
          <w:vertAlign w:val="superscript"/>
        </w:rPr>
        <w:t>(3)</w:t>
      </w:r>
      <w:r>
        <w:rPr>
          <w:color w:val="231F20"/>
        </w:rPr>
        <w:t>.</w:t>
      </w:r>
    </w:p>
    <w:p w14:paraId="675CCA0D" w14:textId="77777777" w:rsidR="005E5522" w:rsidRDefault="00000000">
      <w:pPr>
        <w:pStyle w:val="BodyText"/>
        <w:spacing w:before="6" w:line="235" w:lineRule="auto"/>
        <w:ind w:left="147" w:right="38" w:firstLine="283"/>
        <w:jc w:val="both"/>
      </w:pPr>
      <w:r>
        <w:rPr>
          <w:color w:val="231F20"/>
          <w:spacing w:val="-2"/>
        </w:rPr>
        <w:t>Breast</w:t>
      </w:r>
      <w:r>
        <w:rPr>
          <w:color w:val="231F20"/>
          <w:spacing w:val="-11"/>
        </w:rPr>
        <w:t xml:space="preserve"> </w:t>
      </w:r>
      <w:r>
        <w:rPr>
          <w:color w:val="231F20"/>
          <w:spacing w:val="-2"/>
        </w:rPr>
        <w:t>cancer</w:t>
      </w:r>
      <w:r>
        <w:rPr>
          <w:color w:val="231F20"/>
          <w:spacing w:val="-10"/>
        </w:rPr>
        <w:t xml:space="preserve"> </w:t>
      </w:r>
      <w:r>
        <w:rPr>
          <w:color w:val="231F20"/>
          <w:spacing w:val="-2"/>
        </w:rPr>
        <w:t>is</w:t>
      </w:r>
      <w:r>
        <w:rPr>
          <w:color w:val="231F20"/>
          <w:spacing w:val="-11"/>
        </w:rPr>
        <w:t xml:space="preserve"> </w:t>
      </w:r>
      <w:r>
        <w:rPr>
          <w:color w:val="231F20"/>
          <w:spacing w:val="-2"/>
        </w:rPr>
        <w:t>the</w:t>
      </w:r>
      <w:r>
        <w:rPr>
          <w:color w:val="231F20"/>
          <w:spacing w:val="-10"/>
        </w:rPr>
        <w:t xml:space="preserve"> </w:t>
      </w:r>
      <w:r>
        <w:rPr>
          <w:color w:val="231F20"/>
          <w:spacing w:val="-2"/>
        </w:rPr>
        <w:t>most</w:t>
      </w:r>
      <w:r>
        <w:rPr>
          <w:color w:val="231F20"/>
          <w:spacing w:val="-11"/>
        </w:rPr>
        <w:t xml:space="preserve"> </w:t>
      </w:r>
      <w:r>
        <w:rPr>
          <w:color w:val="231F20"/>
          <w:spacing w:val="-2"/>
        </w:rPr>
        <w:t>common</w:t>
      </w:r>
      <w:r>
        <w:rPr>
          <w:color w:val="231F20"/>
          <w:spacing w:val="-10"/>
        </w:rPr>
        <w:t xml:space="preserve"> </w:t>
      </w:r>
      <w:r>
        <w:rPr>
          <w:color w:val="231F20"/>
          <w:spacing w:val="-2"/>
        </w:rPr>
        <w:t>cancer</w:t>
      </w:r>
      <w:r>
        <w:rPr>
          <w:color w:val="231F20"/>
          <w:spacing w:val="-11"/>
        </w:rPr>
        <w:t xml:space="preserve"> </w:t>
      </w:r>
      <w:r>
        <w:rPr>
          <w:color w:val="231F20"/>
          <w:spacing w:val="-2"/>
        </w:rPr>
        <w:t>as</w:t>
      </w:r>
      <w:r>
        <w:rPr>
          <w:color w:val="231F20"/>
          <w:spacing w:val="-10"/>
        </w:rPr>
        <w:t xml:space="preserve"> </w:t>
      </w:r>
      <w:r>
        <w:rPr>
          <w:color w:val="231F20"/>
          <w:spacing w:val="-2"/>
        </w:rPr>
        <w:t>well as</w:t>
      </w:r>
      <w:r>
        <w:rPr>
          <w:color w:val="231F20"/>
          <w:spacing w:val="-11"/>
        </w:rPr>
        <w:t xml:space="preserve"> </w:t>
      </w:r>
      <w:r>
        <w:rPr>
          <w:color w:val="231F20"/>
          <w:spacing w:val="-2"/>
        </w:rPr>
        <w:t>the</w:t>
      </w:r>
      <w:r>
        <w:rPr>
          <w:color w:val="231F20"/>
          <w:spacing w:val="-10"/>
        </w:rPr>
        <w:t xml:space="preserve"> </w:t>
      </w:r>
      <w:r>
        <w:rPr>
          <w:color w:val="231F20"/>
          <w:spacing w:val="-2"/>
        </w:rPr>
        <w:t>leading</w:t>
      </w:r>
      <w:r>
        <w:rPr>
          <w:color w:val="231F20"/>
          <w:spacing w:val="-11"/>
        </w:rPr>
        <w:t xml:space="preserve"> </w:t>
      </w:r>
      <w:r>
        <w:rPr>
          <w:color w:val="231F20"/>
          <w:spacing w:val="-2"/>
        </w:rPr>
        <w:t>cause</w:t>
      </w:r>
      <w:r>
        <w:rPr>
          <w:color w:val="231F20"/>
          <w:spacing w:val="-10"/>
        </w:rPr>
        <w:t xml:space="preserve"> </w:t>
      </w:r>
      <w:r>
        <w:rPr>
          <w:color w:val="231F20"/>
          <w:spacing w:val="-2"/>
        </w:rPr>
        <w:t>of</w:t>
      </w:r>
      <w:r>
        <w:rPr>
          <w:color w:val="231F20"/>
          <w:spacing w:val="-11"/>
        </w:rPr>
        <w:t xml:space="preserve"> </w:t>
      </w:r>
      <w:r>
        <w:rPr>
          <w:color w:val="231F20"/>
          <w:spacing w:val="-2"/>
        </w:rPr>
        <w:t>cancer</w:t>
      </w:r>
      <w:r>
        <w:rPr>
          <w:color w:val="231F20"/>
          <w:spacing w:val="-10"/>
        </w:rPr>
        <w:t xml:space="preserve"> </w:t>
      </w:r>
      <w:r>
        <w:rPr>
          <w:color w:val="231F20"/>
          <w:spacing w:val="-2"/>
        </w:rPr>
        <w:t>related</w:t>
      </w:r>
      <w:r>
        <w:rPr>
          <w:color w:val="231F20"/>
          <w:spacing w:val="-11"/>
        </w:rPr>
        <w:t xml:space="preserve"> </w:t>
      </w:r>
      <w:r>
        <w:rPr>
          <w:color w:val="231F20"/>
          <w:spacing w:val="-2"/>
        </w:rPr>
        <w:t>deaths</w:t>
      </w:r>
      <w:r>
        <w:rPr>
          <w:color w:val="231F20"/>
          <w:spacing w:val="-10"/>
        </w:rPr>
        <w:t xml:space="preserve"> </w:t>
      </w:r>
      <w:r>
        <w:rPr>
          <w:color w:val="231F20"/>
          <w:spacing w:val="-2"/>
        </w:rPr>
        <w:t xml:space="preserve">among </w:t>
      </w:r>
      <w:r>
        <w:rPr>
          <w:color w:val="231F20"/>
        </w:rPr>
        <w:t xml:space="preserve">women </w:t>
      </w:r>
      <w:r>
        <w:rPr>
          <w:color w:val="231F20"/>
          <w:vertAlign w:val="superscript"/>
        </w:rPr>
        <w:t>(4)</w:t>
      </w:r>
      <w:r>
        <w:rPr>
          <w:color w:val="231F20"/>
        </w:rPr>
        <w:t>. Hormone therapy and chemotherapy are</w:t>
      </w:r>
      <w:r>
        <w:rPr>
          <w:color w:val="231F20"/>
          <w:spacing w:val="29"/>
        </w:rPr>
        <w:t xml:space="preserve"> </w:t>
      </w:r>
      <w:r>
        <w:rPr>
          <w:color w:val="231F20"/>
        </w:rPr>
        <w:t>the</w:t>
      </w:r>
      <w:r>
        <w:rPr>
          <w:color w:val="231F20"/>
          <w:spacing w:val="32"/>
        </w:rPr>
        <w:t xml:space="preserve"> </w:t>
      </w:r>
      <w:r>
        <w:rPr>
          <w:color w:val="231F20"/>
        </w:rPr>
        <w:t>most</w:t>
      </w:r>
      <w:r>
        <w:rPr>
          <w:color w:val="231F20"/>
          <w:spacing w:val="31"/>
        </w:rPr>
        <w:t xml:space="preserve"> </w:t>
      </w:r>
      <w:r>
        <w:rPr>
          <w:color w:val="231F20"/>
        </w:rPr>
        <w:t>frequent</w:t>
      </w:r>
      <w:r>
        <w:rPr>
          <w:color w:val="231F20"/>
          <w:spacing w:val="32"/>
        </w:rPr>
        <w:t xml:space="preserve"> </w:t>
      </w:r>
      <w:r>
        <w:rPr>
          <w:color w:val="231F20"/>
        </w:rPr>
        <w:t>systemic</w:t>
      </w:r>
      <w:r>
        <w:rPr>
          <w:color w:val="231F20"/>
          <w:spacing w:val="31"/>
        </w:rPr>
        <w:t xml:space="preserve"> </w:t>
      </w:r>
      <w:r>
        <w:rPr>
          <w:color w:val="231F20"/>
        </w:rPr>
        <w:t>treatments</w:t>
      </w:r>
      <w:r>
        <w:rPr>
          <w:color w:val="231F20"/>
          <w:spacing w:val="32"/>
        </w:rPr>
        <w:t xml:space="preserve"> </w:t>
      </w:r>
      <w:r>
        <w:rPr>
          <w:color w:val="231F20"/>
          <w:spacing w:val="-4"/>
        </w:rPr>
        <w:t>used</w:t>
      </w:r>
    </w:p>
    <w:p w14:paraId="6DC04FFA" w14:textId="77777777" w:rsidR="005E5522" w:rsidRDefault="00000000">
      <w:pPr>
        <w:spacing w:before="121"/>
      </w:pPr>
      <w:r>
        <w:br w:type="column"/>
      </w:r>
    </w:p>
    <w:p w14:paraId="05C9224F" w14:textId="77777777" w:rsidR="005E5522" w:rsidRDefault="00000000">
      <w:pPr>
        <w:pStyle w:val="BodyText"/>
        <w:spacing w:line="235" w:lineRule="auto"/>
        <w:ind w:left="147" w:right="1406"/>
        <w:jc w:val="both"/>
      </w:pPr>
      <w:r>
        <w:rPr>
          <w:color w:val="231F20"/>
        </w:rPr>
        <w:t>for these patients. Although tamoxifen causes</w:t>
      </w:r>
      <w:r>
        <w:rPr>
          <w:color w:val="231F20"/>
          <w:spacing w:val="80"/>
        </w:rPr>
        <w:t xml:space="preserve"> </w:t>
      </w:r>
      <w:r>
        <w:rPr>
          <w:color w:val="231F20"/>
        </w:rPr>
        <w:t xml:space="preserve">skin rashes in 19% of cases, the development of overt vasculopathy is very rare </w:t>
      </w:r>
      <w:r>
        <w:rPr>
          <w:color w:val="231F20"/>
          <w:vertAlign w:val="superscript"/>
        </w:rPr>
        <w:t>(4)</w:t>
      </w:r>
      <w:r>
        <w:rPr>
          <w:color w:val="231F20"/>
        </w:rPr>
        <w:t>. Chemotherapy- induced</w:t>
      </w:r>
      <w:r>
        <w:rPr>
          <w:color w:val="231F20"/>
          <w:spacing w:val="-13"/>
        </w:rPr>
        <w:t xml:space="preserve"> </w:t>
      </w:r>
      <w:r>
        <w:rPr>
          <w:color w:val="231F20"/>
        </w:rPr>
        <w:t>vasculitis</w:t>
      </w:r>
      <w:r>
        <w:rPr>
          <w:color w:val="231F20"/>
          <w:spacing w:val="-12"/>
        </w:rPr>
        <w:t xml:space="preserve"> </w:t>
      </w:r>
      <w:r>
        <w:rPr>
          <w:color w:val="231F20"/>
        </w:rPr>
        <w:t>has</w:t>
      </w:r>
      <w:r>
        <w:rPr>
          <w:color w:val="231F20"/>
          <w:spacing w:val="-13"/>
        </w:rPr>
        <w:t xml:space="preserve"> </w:t>
      </w:r>
      <w:r>
        <w:rPr>
          <w:color w:val="231F20"/>
        </w:rPr>
        <w:t>been</w:t>
      </w:r>
      <w:r>
        <w:rPr>
          <w:color w:val="231F20"/>
          <w:spacing w:val="-12"/>
        </w:rPr>
        <w:t xml:space="preserve"> </w:t>
      </w:r>
      <w:r>
        <w:rPr>
          <w:color w:val="231F20"/>
        </w:rPr>
        <w:t>reported</w:t>
      </w:r>
      <w:r>
        <w:rPr>
          <w:color w:val="231F20"/>
          <w:spacing w:val="-13"/>
        </w:rPr>
        <w:t xml:space="preserve"> </w:t>
      </w:r>
      <w:r>
        <w:rPr>
          <w:color w:val="231F20"/>
        </w:rPr>
        <w:t>exceptionally. In this report, we describe a breast cancer patient who developed vasculitis following the 4</w:t>
      </w:r>
      <w:r>
        <w:rPr>
          <w:color w:val="231F20"/>
          <w:vertAlign w:val="superscript"/>
        </w:rPr>
        <w:t>th</w:t>
      </w:r>
      <w:r>
        <w:rPr>
          <w:color w:val="231F20"/>
        </w:rPr>
        <w:t xml:space="preserve"> cycle of </w:t>
      </w:r>
      <w:r>
        <w:rPr>
          <w:color w:val="231F20"/>
          <w:spacing w:val="-2"/>
        </w:rPr>
        <w:t>chemotherapy.</w:t>
      </w:r>
    </w:p>
    <w:p w14:paraId="1035E72D" w14:textId="77777777" w:rsidR="005E5522" w:rsidRDefault="00000000">
      <w:pPr>
        <w:pStyle w:val="Heading1"/>
        <w:spacing w:before="208"/>
        <w:ind w:left="147"/>
        <w:jc w:val="both"/>
      </w:pPr>
      <w:r>
        <w:rPr>
          <w:color w:val="004D6C"/>
        </w:rPr>
        <w:t>Report</w:t>
      </w:r>
      <w:r>
        <w:rPr>
          <w:color w:val="004D6C"/>
          <w:spacing w:val="-3"/>
        </w:rPr>
        <w:t xml:space="preserve"> </w:t>
      </w:r>
      <w:r>
        <w:rPr>
          <w:color w:val="004D6C"/>
        </w:rPr>
        <w:t>of</w:t>
      </w:r>
      <w:r>
        <w:rPr>
          <w:color w:val="004D6C"/>
          <w:spacing w:val="-4"/>
        </w:rPr>
        <w:t xml:space="preserve"> </w:t>
      </w:r>
      <w:r>
        <w:rPr>
          <w:color w:val="004D6C"/>
        </w:rPr>
        <w:t>the</w:t>
      </w:r>
      <w:r>
        <w:rPr>
          <w:color w:val="004D6C"/>
          <w:spacing w:val="-3"/>
        </w:rPr>
        <w:t xml:space="preserve"> </w:t>
      </w:r>
      <w:r>
        <w:rPr>
          <w:color w:val="004D6C"/>
          <w:spacing w:val="-4"/>
        </w:rPr>
        <w:t>case</w:t>
      </w:r>
    </w:p>
    <w:p w14:paraId="7EF25ED8" w14:textId="77777777" w:rsidR="005E5522" w:rsidRDefault="00000000">
      <w:pPr>
        <w:pStyle w:val="BodyText"/>
        <w:spacing w:line="235" w:lineRule="auto"/>
        <w:ind w:left="147" w:right="1406" w:firstLine="283"/>
        <w:jc w:val="both"/>
      </w:pPr>
      <w:r>
        <w:rPr>
          <w:color w:val="231F20"/>
          <w:sz w:val="20"/>
        </w:rPr>
        <w:t>T</w:t>
      </w:r>
      <w:r>
        <w:rPr>
          <w:color w:val="231F20"/>
        </w:rPr>
        <w:t>he patient was a 52-year-old woman who was diagnosed as stage III (T3N3M0) infiltrating ductal carcinoma of the right breast.</w:t>
      </w:r>
      <w:r>
        <w:rPr>
          <w:color w:val="231F20"/>
          <w:spacing w:val="40"/>
        </w:rPr>
        <w:t xml:space="preserve"> </w:t>
      </w:r>
      <w:r>
        <w:rPr>
          <w:color w:val="231F20"/>
        </w:rPr>
        <w:t>The tumor was negative</w:t>
      </w:r>
      <w:r>
        <w:rPr>
          <w:color w:val="231F20"/>
          <w:spacing w:val="-5"/>
        </w:rPr>
        <w:t xml:space="preserve"> </w:t>
      </w:r>
      <w:r>
        <w:rPr>
          <w:color w:val="231F20"/>
        </w:rPr>
        <w:t>for</w:t>
      </w:r>
      <w:r>
        <w:rPr>
          <w:color w:val="231F20"/>
          <w:spacing w:val="-5"/>
        </w:rPr>
        <w:t xml:space="preserve"> </w:t>
      </w:r>
      <w:r>
        <w:rPr>
          <w:color w:val="231F20"/>
        </w:rPr>
        <w:t>estrogen</w:t>
      </w:r>
      <w:r>
        <w:rPr>
          <w:color w:val="231F20"/>
          <w:spacing w:val="-6"/>
        </w:rPr>
        <w:t xml:space="preserve"> </w:t>
      </w:r>
      <w:r>
        <w:rPr>
          <w:color w:val="231F20"/>
        </w:rPr>
        <w:t>and</w:t>
      </w:r>
      <w:r>
        <w:rPr>
          <w:color w:val="231F20"/>
          <w:spacing w:val="-5"/>
        </w:rPr>
        <w:t xml:space="preserve"> </w:t>
      </w:r>
      <w:r>
        <w:rPr>
          <w:color w:val="231F20"/>
        </w:rPr>
        <w:t>progesterone</w:t>
      </w:r>
      <w:r>
        <w:rPr>
          <w:color w:val="231F20"/>
          <w:spacing w:val="-5"/>
        </w:rPr>
        <w:t xml:space="preserve"> </w:t>
      </w:r>
      <w:r>
        <w:rPr>
          <w:color w:val="231F20"/>
        </w:rPr>
        <w:t>receptors; however, was strongly (3+) positive for Her2/neu. Accordingly, 6 cycles of adjuvant chemotherapy consisting of docetaxel (75 mg/m</w:t>
      </w:r>
      <w:r>
        <w:rPr>
          <w:color w:val="231F20"/>
          <w:vertAlign w:val="superscript"/>
        </w:rPr>
        <w:t>2</w:t>
      </w:r>
      <w:r>
        <w:rPr>
          <w:color w:val="231F20"/>
        </w:rPr>
        <w:t>), doxorubicin (50 mg/m</w:t>
      </w:r>
      <w:r>
        <w:rPr>
          <w:color w:val="231F20"/>
          <w:vertAlign w:val="superscript"/>
        </w:rPr>
        <w:t>2</w:t>
      </w:r>
      <w:r>
        <w:rPr>
          <w:color w:val="231F20"/>
        </w:rPr>
        <w:t>), and cyclophosphamide (500 mg/m</w:t>
      </w:r>
      <w:r>
        <w:rPr>
          <w:color w:val="231F20"/>
          <w:vertAlign w:val="superscript"/>
        </w:rPr>
        <w:t>2</w:t>
      </w:r>
      <w:r>
        <w:rPr>
          <w:color w:val="231F20"/>
        </w:rPr>
        <w:t>) was</w:t>
      </w:r>
      <w:r>
        <w:rPr>
          <w:color w:val="231F20"/>
          <w:spacing w:val="-7"/>
        </w:rPr>
        <w:t xml:space="preserve"> </w:t>
      </w:r>
      <w:r>
        <w:rPr>
          <w:color w:val="231F20"/>
        </w:rPr>
        <w:t>determined</w:t>
      </w:r>
      <w:r>
        <w:rPr>
          <w:color w:val="231F20"/>
          <w:spacing w:val="-7"/>
        </w:rPr>
        <w:t xml:space="preserve"> </w:t>
      </w:r>
      <w:r>
        <w:rPr>
          <w:color w:val="231F20"/>
        </w:rPr>
        <w:t>as</w:t>
      </w:r>
      <w:r>
        <w:rPr>
          <w:color w:val="231F20"/>
          <w:spacing w:val="-7"/>
        </w:rPr>
        <w:t xml:space="preserve"> </w:t>
      </w:r>
      <w:r>
        <w:rPr>
          <w:color w:val="231F20"/>
        </w:rPr>
        <w:t>the</w:t>
      </w:r>
      <w:r>
        <w:rPr>
          <w:color w:val="231F20"/>
          <w:spacing w:val="-7"/>
        </w:rPr>
        <w:t xml:space="preserve"> </w:t>
      </w:r>
      <w:r>
        <w:rPr>
          <w:color w:val="231F20"/>
        </w:rPr>
        <w:t>patient’s</w:t>
      </w:r>
      <w:r>
        <w:rPr>
          <w:color w:val="231F20"/>
          <w:spacing w:val="-7"/>
        </w:rPr>
        <w:t xml:space="preserve"> </w:t>
      </w:r>
      <w:r>
        <w:rPr>
          <w:color w:val="231F20"/>
        </w:rPr>
        <w:t>treatment</w:t>
      </w:r>
      <w:r>
        <w:rPr>
          <w:color w:val="231F20"/>
          <w:spacing w:val="-7"/>
        </w:rPr>
        <w:t xml:space="preserve"> </w:t>
      </w:r>
      <w:r>
        <w:rPr>
          <w:color w:val="231F20"/>
        </w:rPr>
        <w:t xml:space="preserve">course. </w:t>
      </w:r>
      <w:proofErr w:type="gramStart"/>
      <w:r>
        <w:rPr>
          <w:color w:val="231F20"/>
        </w:rPr>
        <w:t>Premedication</w:t>
      </w:r>
      <w:r>
        <w:rPr>
          <w:color w:val="231F20"/>
          <w:spacing w:val="77"/>
        </w:rPr>
        <w:t xml:space="preserve">  </w:t>
      </w:r>
      <w:r>
        <w:rPr>
          <w:color w:val="231F20"/>
        </w:rPr>
        <w:t>consisted</w:t>
      </w:r>
      <w:proofErr w:type="gramEnd"/>
      <w:r>
        <w:rPr>
          <w:color w:val="231F20"/>
          <w:spacing w:val="77"/>
        </w:rPr>
        <w:t xml:space="preserve">  </w:t>
      </w:r>
      <w:r>
        <w:rPr>
          <w:color w:val="231F20"/>
        </w:rPr>
        <w:t>of</w:t>
      </w:r>
      <w:r>
        <w:rPr>
          <w:color w:val="231F20"/>
          <w:spacing w:val="77"/>
        </w:rPr>
        <w:t xml:space="preserve">  </w:t>
      </w:r>
      <w:r>
        <w:rPr>
          <w:color w:val="231F20"/>
          <w:spacing w:val="-2"/>
        </w:rPr>
        <w:t>dexamethasone</w:t>
      </w:r>
    </w:p>
    <w:p w14:paraId="332D78D5" w14:textId="77777777" w:rsidR="005E5522" w:rsidRDefault="005E5522">
      <w:pPr>
        <w:pStyle w:val="BodyText"/>
        <w:spacing w:line="235" w:lineRule="auto"/>
        <w:jc w:val="both"/>
        <w:sectPr w:rsidR="005E5522">
          <w:type w:val="continuous"/>
          <w:pgSz w:w="12190" w:h="16160"/>
          <w:pgMar w:top="0" w:right="0" w:bottom="280" w:left="1275" w:header="720" w:footer="720" w:gutter="0"/>
          <w:cols w:num="2" w:space="720" w:equalWidth="0">
            <w:col w:w="4726" w:space="95"/>
            <w:col w:w="6094"/>
          </w:cols>
        </w:sectPr>
      </w:pPr>
    </w:p>
    <w:p w14:paraId="728160A9" w14:textId="77777777" w:rsidR="005E5522" w:rsidRDefault="005E5522">
      <w:pPr>
        <w:pStyle w:val="BodyText"/>
        <w:spacing w:before="89"/>
        <w:rPr>
          <w:sz w:val="20"/>
        </w:rPr>
      </w:pPr>
    </w:p>
    <w:tbl>
      <w:tblPr>
        <w:tblW w:w="0" w:type="auto"/>
        <w:jc w:val="right"/>
        <w:tblBorders>
          <w:top w:val="single" w:sz="2" w:space="0" w:color="004D6C"/>
          <w:left w:val="single" w:sz="2" w:space="0" w:color="004D6C"/>
          <w:bottom w:val="single" w:sz="2" w:space="0" w:color="004D6C"/>
          <w:right w:val="single" w:sz="2" w:space="0" w:color="004D6C"/>
          <w:insideH w:val="single" w:sz="2" w:space="0" w:color="004D6C"/>
          <w:insideV w:val="single" w:sz="2" w:space="0" w:color="004D6C"/>
        </w:tblBorders>
        <w:tblLayout w:type="fixed"/>
        <w:tblCellMar>
          <w:left w:w="0" w:type="dxa"/>
          <w:right w:w="0" w:type="dxa"/>
        </w:tblCellMar>
        <w:tblLook w:val="01E0" w:firstRow="1" w:lastRow="1" w:firstColumn="1" w:lastColumn="1" w:noHBand="0" w:noVBand="0"/>
      </w:tblPr>
      <w:tblGrid>
        <w:gridCol w:w="4826"/>
        <w:gridCol w:w="793"/>
        <w:gridCol w:w="794"/>
        <w:gridCol w:w="1597"/>
        <w:gridCol w:w="2767"/>
      </w:tblGrid>
      <w:tr w:rsidR="005E5522" w14:paraId="220529D2" w14:textId="77777777">
        <w:trPr>
          <w:trHeight w:val="417"/>
          <w:jc w:val="right"/>
        </w:trPr>
        <w:tc>
          <w:tcPr>
            <w:tcW w:w="4826" w:type="dxa"/>
            <w:tcBorders>
              <w:left w:val="single" w:sz="4" w:space="0" w:color="004D6C"/>
              <w:bottom w:val="single" w:sz="4" w:space="0" w:color="004D6C"/>
            </w:tcBorders>
          </w:tcPr>
          <w:p w14:paraId="68663911" w14:textId="77777777" w:rsidR="005E5522" w:rsidRDefault="00000000">
            <w:pPr>
              <w:pStyle w:val="TableParagraph"/>
              <w:ind w:left="792"/>
              <w:rPr>
                <w:sz w:val="20"/>
              </w:rPr>
            </w:pPr>
            <w:r>
              <w:rPr>
                <w:color w:val="231F20"/>
                <w:spacing w:val="-4"/>
                <w:sz w:val="20"/>
              </w:rPr>
              <w:t>Reports</w:t>
            </w:r>
            <w:r>
              <w:rPr>
                <w:color w:val="231F20"/>
                <w:spacing w:val="-11"/>
                <w:sz w:val="20"/>
              </w:rPr>
              <w:t xml:space="preserve"> </w:t>
            </w:r>
            <w:r>
              <w:rPr>
                <w:color w:val="231F20"/>
                <w:spacing w:val="-4"/>
                <w:sz w:val="20"/>
              </w:rPr>
              <w:t>of</w:t>
            </w:r>
            <w:r>
              <w:rPr>
                <w:color w:val="231F20"/>
                <w:spacing w:val="-10"/>
                <w:sz w:val="20"/>
              </w:rPr>
              <w:t xml:space="preserve"> </w:t>
            </w:r>
            <w:r>
              <w:rPr>
                <w:color w:val="231F20"/>
                <w:spacing w:val="-4"/>
                <w:sz w:val="20"/>
              </w:rPr>
              <w:t>Radiotherapy</w:t>
            </w:r>
            <w:r>
              <w:rPr>
                <w:color w:val="231F20"/>
                <w:spacing w:val="-11"/>
                <w:sz w:val="20"/>
              </w:rPr>
              <w:t xml:space="preserve"> </w:t>
            </w:r>
            <w:r>
              <w:rPr>
                <w:color w:val="231F20"/>
                <w:spacing w:val="-4"/>
                <w:sz w:val="20"/>
              </w:rPr>
              <w:t>and</w:t>
            </w:r>
            <w:r>
              <w:rPr>
                <w:color w:val="231F20"/>
                <w:spacing w:val="-10"/>
                <w:sz w:val="20"/>
              </w:rPr>
              <w:t xml:space="preserve"> </w:t>
            </w:r>
            <w:r>
              <w:rPr>
                <w:color w:val="231F20"/>
                <w:spacing w:val="-4"/>
                <w:sz w:val="20"/>
              </w:rPr>
              <w:t>Oncology</w:t>
            </w:r>
          </w:p>
        </w:tc>
        <w:tc>
          <w:tcPr>
            <w:tcW w:w="793" w:type="dxa"/>
            <w:tcBorders>
              <w:bottom w:val="single" w:sz="4" w:space="0" w:color="004D6C"/>
              <w:right w:val="single" w:sz="4" w:space="0" w:color="004D6C"/>
            </w:tcBorders>
            <w:shd w:val="clear" w:color="auto" w:fill="FFFFFF"/>
          </w:tcPr>
          <w:p w14:paraId="34A81CD0" w14:textId="77777777" w:rsidR="005E5522" w:rsidRDefault="00000000">
            <w:pPr>
              <w:pStyle w:val="TableParagraph"/>
              <w:ind w:left="164"/>
              <w:rPr>
                <w:sz w:val="20"/>
              </w:rPr>
            </w:pPr>
            <w:r>
              <w:rPr>
                <w:noProof/>
                <w:sz w:val="20"/>
              </w:rPr>
              <mc:AlternateContent>
                <mc:Choice Requires="wpg">
                  <w:drawing>
                    <wp:anchor distT="0" distB="0" distL="0" distR="0" simplePos="0" relativeHeight="487472640" behindDoc="1" locked="0" layoutInCell="1" allowOverlap="1" wp14:anchorId="4FF9B2FC" wp14:editId="39544271">
                      <wp:simplePos x="0" y="0"/>
                      <wp:positionH relativeFrom="column">
                        <wp:posOffset>0</wp:posOffset>
                      </wp:positionH>
                      <wp:positionV relativeFrom="paragraph">
                        <wp:posOffset>-1468</wp:posOffset>
                      </wp:positionV>
                      <wp:extent cx="503555" cy="27051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555" cy="270510"/>
                                <a:chOff x="0" y="0"/>
                                <a:chExt cx="503555" cy="270510"/>
                              </a:xfrm>
                            </wpg:grpSpPr>
                            <wps:wsp>
                              <wps:cNvPr id="14" name="Graphic 14"/>
                              <wps:cNvSpPr/>
                              <wps:spPr>
                                <a:xfrm>
                                  <a:off x="0" y="0"/>
                                  <a:ext cx="503555" cy="270510"/>
                                </a:xfrm>
                                <a:custGeom>
                                  <a:avLst/>
                                  <a:gdLst/>
                                  <a:ahLst/>
                                  <a:cxnLst/>
                                  <a:rect l="l" t="t" r="r" b="b"/>
                                  <a:pathLst>
                                    <a:path w="503555" h="270510">
                                      <a:moveTo>
                                        <a:pt x="503224" y="0"/>
                                      </a:moveTo>
                                      <a:lnTo>
                                        <a:pt x="0" y="0"/>
                                      </a:lnTo>
                                      <a:lnTo>
                                        <a:pt x="0" y="270001"/>
                                      </a:lnTo>
                                      <a:lnTo>
                                        <a:pt x="503224" y="270001"/>
                                      </a:lnTo>
                                      <a:lnTo>
                                        <a:pt x="50322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830DDF6" id="Group 13" o:spid="_x0000_s1026" style="position:absolute;margin-left:0;margin-top:-.1pt;width:39.65pt;height:21.3pt;z-index:-15843840;mso-wrap-distance-left:0;mso-wrap-distance-right:0" coordsize="503555,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">
                      <v:shape id="Graphic 14" o:spid="_x0000_s1027" style="position:absolute;width:503555;height:270510;visibility:visible;mso-wrap-style:square;v-text-anchor:top" coordsize="503555,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" path="m503224,l,,,270001r503224,l503224,xe" stroked="f">
                        <v:path arrowok="t"/>
                      </v:shape>
                    </v:group>
                  </w:pict>
                </mc:Fallback>
              </mc:AlternateContent>
            </w:r>
            <w:r>
              <w:rPr>
                <w:color w:val="231F20"/>
                <w:spacing w:val="-2"/>
                <w:sz w:val="20"/>
              </w:rPr>
              <w:t>Vol.1</w:t>
            </w:r>
          </w:p>
        </w:tc>
        <w:tc>
          <w:tcPr>
            <w:tcW w:w="794" w:type="dxa"/>
            <w:tcBorders>
              <w:left w:val="single" w:sz="4" w:space="0" w:color="004D6C"/>
              <w:right w:val="single" w:sz="4" w:space="0" w:color="004D6C"/>
            </w:tcBorders>
          </w:tcPr>
          <w:p w14:paraId="30663706" w14:textId="77777777" w:rsidR="005E5522" w:rsidRDefault="00000000">
            <w:pPr>
              <w:pStyle w:val="TableParagraph"/>
              <w:ind w:left="179"/>
              <w:rPr>
                <w:sz w:val="20"/>
              </w:rPr>
            </w:pPr>
            <w:r>
              <w:rPr>
                <w:color w:val="231F20"/>
                <w:spacing w:val="-4"/>
                <w:w w:val="105"/>
                <w:sz w:val="20"/>
              </w:rPr>
              <w:t>No.2</w:t>
            </w:r>
          </w:p>
        </w:tc>
        <w:tc>
          <w:tcPr>
            <w:tcW w:w="1597" w:type="dxa"/>
            <w:tcBorders>
              <w:left w:val="single" w:sz="4" w:space="0" w:color="004D6C"/>
            </w:tcBorders>
          </w:tcPr>
          <w:p w14:paraId="5C59A464" w14:textId="77777777" w:rsidR="005E5522" w:rsidRDefault="00000000">
            <w:pPr>
              <w:pStyle w:val="TableParagraph"/>
              <w:ind w:left="191"/>
              <w:rPr>
                <w:sz w:val="20"/>
              </w:rPr>
            </w:pPr>
            <w:r>
              <w:rPr>
                <w:color w:val="231F20"/>
                <w:spacing w:val="-2"/>
                <w:sz w:val="20"/>
              </w:rPr>
              <w:t>Summer</w:t>
            </w:r>
            <w:r>
              <w:rPr>
                <w:color w:val="231F20"/>
                <w:spacing w:val="-8"/>
                <w:sz w:val="20"/>
              </w:rPr>
              <w:t xml:space="preserve"> </w:t>
            </w:r>
            <w:r>
              <w:rPr>
                <w:color w:val="231F20"/>
                <w:spacing w:val="-4"/>
                <w:sz w:val="20"/>
              </w:rPr>
              <w:t>2013</w:t>
            </w:r>
          </w:p>
        </w:tc>
        <w:tc>
          <w:tcPr>
            <w:tcW w:w="2767" w:type="dxa"/>
            <w:tcBorders>
              <w:top w:val="nil"/>
              <w:bottom w:val="nil"/>
              <w:right w:val="nil"/>
            </w:tcBorders>
            <w:shd w:val="clear" w:color="auto" w:fill="004D6C"/>
          </w:tcPr>
          <w:p w14:paraId="7604678B" w14:textId="77777777" w:rsidR="005E5522" w:rsidRDefault="00000000">
            <w:pPr>
              <w:pStyle w:val="TableParagraph"/>
              <w:spacing w:before="75"/>
              <w:ind w:right="93"/>
              <w:jc w:val="center"/>
              <w:rPr>
                <w:sz w:val="20"/>
              </w:rPr>
            </w:pPr>
            <w:r>
              <w:rPr>
                <w:color w:val="FFFFFF"/>
                <w:spacing w:val="-5"/>
                <w:w w:val="105"/>
                <w:sz w:val="20"/>
              </w:rPr>
              <w:t>81</w:t>
            </w:r>
          </w:p>
        </w:tc>
      </w:tr>
    </w:tbl>
    <w:p w14:paraId="3B222D8A" w14:textId="77777777" w:rsidR="005E5522" w:rsidRDefault="005E5522">
      <w:pPr>
        <w:pStyle w:val="TableParagraph"/>
        <w:jc w:val="center"/>
        <w:rPr>
          <w:sz w:val="20"/>
        </w:rPr>
        <w:sectPr w:rsidR="005E5522">
          <w:type w:val="continuous"/>
          <w:pgSz w:w="12190" w:h="16160"/>
          <w:pgMar w:top="0" w:right="0" w:bottom="280" w:left="1275" w:header="720" w:footer="720" w:gutter="0"/>
          <w:cols w:space="720"/>
        </w:sectPr>
      </w:pPr>
    </w:p>
    <w:p w14:paraId="2939CF37" w14:textId="77777777" w:rsidR="005E5522" w:rsidRDefault="005E5522">
      <w:pPr>
        <w:pStyle w:val="BodyText"/>
        <w:rPr>
          <w:sz w:val="20"/>
        </w:rPr>
      </w:pPr>
    </w:p>
    <w:p w14:paraId="29CF40C8" w14:textId="77777777" w:rsidR="005E5522" w:rsidRDefault="005E5522">
      <w:pPr>
        <w:pStyle w:val="BodyText"/>
        <w:spacing w:before="32"/>
        <w:rPr>
          <w:sz w:val="20"/>
        </w:rPr>
      </w:pPr>
    </w:p>
    <w:p w14:paraId="0EF4FD4B" w14:textId="77777777" w:rsidR="005E5522" w:rsidRDefault="00000000">
      <w:pPr>
        <w:pStyle w:val="BodyText"/>
        <w:ind w:left="301"/>
        <w:rPr>
          <w:sz w:val="20"/>
        </w:rPr>
      </w:pPr>
      <w:r>
        <w:rPr>
          <w:noProof/>
          <w:sz w:val="20"/>
        </w:rPr>
        <mc:AlternateContent>
          <mc:Choice Requires="wps">
            <w:drawing>
              <wp:inline distT="0" distB="0" distL="0" distR="0" wp14:anchorId="7085BB2B" wp14:editId="556A63D2">
                <wp:extent cx="1395730" cy="267335"/>
                <wp:effectExtent l="9525" t="0" r="0" b="8889"/>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5730" cy="267335"/>
                        </a:xfrm>
                        <a:prstGeom prst="rect">
                          <a:avLst/>
                        </a:prstGeom>
                        <a:ln w="3175">
                          <a:solidFill>
                            <a:srgbClr val="004D6C"/>
                          </a:solidFill>
                          <a:prstDash val="solid"/>
                        </a:ln>
                      </wps:spPr>
                      <wps:txbx>
                        <w:txbxContent>
                          <w:p w14:paraId="726EB51A" w14:textId="77777777" w:rsidR="005E5522" w:rsidRDefault="00000000">
                            <w:pPr>
                              <w:spacing w:before="80"/>
                              <w:ind w:left="159"/>
                              <w:rPr>
                                <w:b/>
                                <w:sz w:val="18"/>
                              </w:rPr>
                            </w:pPr>
                            <w:proofErr w:type="spellStart"/>
                            <w:r>
                              <w:rPr>
                                <w:b/>
                                <w:color w:val="6D6E71"/>
                                <w:sz w:val="18"/>
                              </w:rPr>
                              <w:t>Omidvari</w:t>
                            </w:r>
                            <w:proofErr w:type="spellEnd"/>
                            <w:r>
                              <w:rPr>
                                <w:b/>
                                <w:color w:val="6D6E71"/>
                                <w:spacing w:val="-5"/>
                                <w:sz w:val="18"/>
                              </w:rPr>
                              <w:t xml:space="preserve"> </w:t>
                            </w:r>
                            <w:r>
                              <w:rPr>
                                <w:b/>
                                <w:color w:val="6D6E71"/>
                                <w:sz w:val="18"/>
                              </w:rPr>
                              <w:t>et</w:t>
                            </w:r>
                            <w:r>
                              <w:rPr>
                                <w:b/>
                                <w:color w:val="6D6E71"/>
                                <w:spacing w:val="-4"/>
                                <w:sz w:val="18"/>
                              </w:rPr>
                              <w:t xml:space="preserve"> </w:t>
                            </w:r>
                            <w:r>
                              <w:rPr>
                                <w:b/>
                                <w:color w:val="6D6E71"/>
                                <w:spacing w:val="-5"/>
                                <w:sz w:val="18"/>
                              </w:rPr>
                              <w:t>al.</w:t>
                            </w:r>
                          </w:p>
                        </w:txbxContent>
                      </wps:txbx>
                      <wps:bodyPr wrap="square" lIns="0" tIns="0" rIns="0" bIns="0" rtlCol="0">
                        <a:noAutofit/>
                      </wps:bodyPr>
                    </wps:wsp>
                  </a:graphicData>
                </a:graphic>
              </wp:inline>
            </w:drawing>
          </mc:Choice>
          <mc:Fallback>
            <w:pict>
              <v:shape w14:anchorId="7085BB2B" id="Textbox 15" o:spid="_x0000_s1028" type="#_x0000_t202" style="width:109.9pt;height:2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" filled="f" strokecolor="#004d6c" strokeweight=".25pt">
                <v:path arrowok="t"/>
                <v:textbox inset="0,0,0,0">
                  <w:txbxContent>
                    <w:p w14:paraId="726EB51A" w14:textId="77777777" w:rsidR="005E5522" w:rsidRDefault="00000000">
                      <w:pPr>
                        <w:spacing w:before="80"/>
                        <w:ind w:left="159"/>
                        <w:rPr>
                          <w:b/>
                          <w:sz w:val="18"/>
                        </w:rPr>
                      </w:pPr>
                      <w:proofErr w:type="spellStart"/>
                      <w:r>
                        <w:rPr>
                          <w:b/>
                          <w:color w:val="6D6E71"/>
                          <w:sz w:val="18"/>
                        </w:rPr>
                        <w:t>Omidvari</w:t>
                      </w:r>
                      <w:proofErr w:type="spellEnd"/>
                      <w:r>
                        <w:rPr>
                          <w:b/>
                          <w:color w:val="6D6E71"/>
                          <w:spacing w:val="-5"/>
                          <w:sz w:val="18"/>
                        </w:rPr>
                        <w:t xml:space="preserve"> </w:t>
                      </w:r>
                      <w:r>
                        <w:rPr>
                          <w:b/>
                          <w:color w:val="6D6E71"/>
                          <w:sz w:val="18"/>
                        </w:rPr>
                        <w:t>et</w:t>
                      </w:r>
                      <w:r>
                        <w:rPr>
                          <w:b/>
                          <w:color w:val="6D6E71"/>
                          <w:spacing w:val="-4"/>
                          <w:sz w:val="18"/>
                        </w:rPr>
                        <w:t xml:space="preserve"> </w:t>
                      </w:r>
                      <w:r>
                        <w:rPr>
                          <w:b/>
                          <w:color w:val="6D6E71"/>
                          <w:spacing w:val="-5"/>
                          <w:sz w:val="18"/>
                        </w:rPr>
                        <w:t>al.</w:t>
                      </w:r>
                    </w:p>
                  </w:txbxContent>
                </v:textbox>
                <w10:anchorlock/>
              </v:shape>
            </w:pict>
          </mc:Fallback>
        </mc:AlternateContent>
      </w:r>
    </w:p>
    <w:p w14:paraId="67A5E868" w14:textId="77777777" w:rsidR="005E5522" w:rsidRDefault="005E5522">
      <w:pPr>
        <w:pStyle w:val="BodyText"/>
        <w:spacing w:before="70"/>
        <w:rPr>
          <w:sz w:val="20"/>
        </w:rPr>
      </w:pPr>
    </w:p>
    <w:p w14:paraId="62D1C687" w14:textId="77777777" w:rsidR="005E5522" w:rsidRDefault="005E5522">
      <w:pPr>
        <w:pStyle w:val="BodyText"/>
        <w:rPr>
          <w:sz w:val="20"/>
        </w:rPr>
        <w:sectPr w:rsidR="005E5522">
          <w:pgSz w:w="12190" w:h="16160"/>
          <w:pgMar w:top="0" w:right="0" w:bottom="280" w:left="1275" w:header="720" w:footer="720" w:gutter="0"/>
          <w:cols w:space="720"/>
        </w:sectPr>
      </w:pPr>
    </w:p>
    <w:p w14:paraId="24BA26B3" w14:textId="77777777" w:rsidR="005E5522" w:rsidRDefault="00000000">
      <w:pPr>
        <w:pStyle w:val="BodyText"/>
        <w:spacing w:before="60" w:line="235" w:lineRule="auto"/>
        <w:ind w:left="142" w:right="38"/>
        <w:jc w:val="both"/>
      </w:pPr>
      <w:r>
        <w:rPr>
          <w:color w:val="231F20"/>
        </w:rPr>
        <w:t xml:space="preserve">and </w:t>
      </w:r>
      <w:proofErr w:type="spellStart"/>
      <w:r>
        <w:rPr>
          <w:color w:val="231F20"/>
        </w:rPr>
        <w:t>granisetron</w:t>
      </w:r>
      <w:proofErr w:type="spellEnd"/>
      <w:r>
        <w:rPr>
          <w:color w:val="231F20"/>
        </w:rPr>
        <w:t xml:space="preserve">. </w:t>
      </w:r>
      <w:proofErr w:type="gramStart"/>
      <w:r>
        <w:rPr>
          <w:color w:val="231F20"/>
        </w:rPr>
        <w:t>Also</w:t>
      </w:r>
      <w:proofErr w:type="gramEnd"/>
      <w:r>
        <w:rPr>
          <w:color w:val="231F20"/>
        </w:rPr>
        <w:t xml:space="preserve"> H1 and H2 blockers were prescribed intravenously before each cycle of chemotherapy. In addition, prophylactic colony stimulating factor (as 5 µg/kg filgrastim) was </w:t>
      </w:r>
      <w:r>
        <w:rPr>
          <w:color w:val="231F20"/>
          <w:spacing w:val="-2"/>
        </w:rPr>
        <w:t>administered</w:t>
      </w:r>
      <w:r>
        <w:rPr>
          <w:color w:val="231F20"/>
          <w:spacing w:val="-7"/>
        </w:rPr>
        <w:t xml:space="preserve"> </w:t>
      </w:r>
      <w:r>
        <w:rPr>
          <w:color w:val="231F20"/>
          <w:spacing w:val="-2"/>
        </w:rPr>
        <w:t>following</w:t>
      </w:r>
      <w:r>
        <w:rPr>
          <w:color w:val="231F20"/>
          <w:spacing w:val="-7"/>
        </w:rPr>
        <w:t xml:space="preserve"> </w:t>
      </w:r>
      <w:r>
        <w:rPr>
          <w:color w:val="231F20"/>
          <w:spacing w:val="-2"/>
        </w:rPr>
        <w:t>each</w:t>
      </w:r>
      <w:r>
        <w:rPr>
          <w:color w:val="231F20"/>
          <w:spacing w:val="-7"/>
        </w:rPr>
        <w:t xml:space="preserve"> </w:t>
      </w:r>
      <w:r>
        <w:rPr>
          <w:color w:val="231F20"/>
          <w:spacing w:val="-2"/>
        </w:rPr>
        <w:t>cycle</w:t>
      </w:r>
      <w:r>
        <w:rPr>
          <w:color w:val="231F20"/>
          <w:spacing w:val="-7"/>
        </w:rPr>
        <w:t xml:space="preserve"> </w:t>
      </w:r>
      <w:r>
        <w:rPr>
          <w:color w:val="231F20"/>
          <w:spacing w:val="-2"/>
        </w:rPr>
        <w:t>of</w:t>
      </w:r>
      <w:r>
        <w:rPr>
          <w:color w:val="231F20"/>
          <w:spacing w:val="-7"/>
        </w:rPr>
        <w:t xml:space="preserve"> </w:t>
      </w:r>
      <w:r>
        <w:rPr>
          <w:color w:val="231F20"/>
          <w:spacing w:val="-2"/>
        </w:rPr>
        <w:t xml:space="preserve">chemotherapy </w:t>
      </w:r>
      <w:r>
        <w:rPr>
          <w:color w:val="231F20"/>
        </w:rPr>
        <w:t>during days 5-9.</w:t>
      </w:r>
    </w:p>
    <w:p w14:paraId="146B6BF5" w14:textId="77777777" w:rsidR="005E5522" w:rsidRDefault="00000000">
      <w:pPr>
        <w:pStyle w:val="BodyText"/>
        <w:spacing w:before="4" w:line="235" w:lineRule="auto"/>
        <w:ind w:left="142" w:right="38" w:firstLine="283"/>
        <w:jc w:val="both"/>
      </w:pPr>
      <w:r>
        <w:rPr>
          <w:color w:val="231F20"/>
        </w:rPr>
        <w:t>Following the first 3 cycles of chemotherapy, the</w:t>
      </w:r>
      <w:r>
        <w:rPr>
          <w:color w:val="231F20"/>
          <w:spacing w:val="80"/>
        </w:rPr>
        <w:t xml:space="preserve"> </w:t>
      </w:r>
      <w:r>
        <w:rPr>
          <w:color w:val="231F20"/>
        </w:rPr>
        <w:t>patient</w:t>
      </w:r>
      <w:r>
        <w:rPr>
          <w:color w:val="231F20"/>
          <w:spacing w:val="80"/>
        </w:rPr>
        <w:t xml:space="preserve"> </w:t>
      </w:r>
      <w:r>
        <w:rPr>
          <w:color w:val="231F20"/>
        </w:rPr>
        <w:t>developed</w:t>
      </w:r>
      <w:r>
        <w:rPr>
          <w:color w:val="231F20"/>
          <w:spacing w:val="80"/>
        </w:rPr>
        <w:t xml:space="preserve"> </w:t>
      </w:r>
      <w:r>
        <w:rPr>
          <w:color w:val="231F20"/>
        </w:rPr>
        <w:t>a</w:t>
      </w:r>
      <w:r>
        <w:rPr>
          <w:color w:val="231F20"/>
          <w:spacing w:val="80"/>
        </w:rPr>
        <w:t xml:space="preserve"> </w:t>
      </w:r>
      <w:r>
        <w:rPr>
          <w:color w:val="231F20"/>
        </w:rPr>
        <w:t>mild</w:t>
      </w:r>
      <w:r>
        <w:rPr>
          <w:color w:val="231F20"/>
          <w:spacing w:val="80"/>
        </w:rPr>
        <w:t xml:space="preserve"> </w:t>
      </w:r>
      <w:r>
        <w:rPr>
          <w:color w:val="231F20"/>
        </w:rPr>
        <w:t>self-limiting</w:t>
      </w:r>
      <w:r>
        <w:rPr>
          <w:color w:val="231F20"/>
          <w:spacing w:val="80"/>
          <w:w w:val="150"/>
        </w:rPr>
        <w:t xml:space="preserve"> </w:t>
      </w:r>
      <w:r>
        <w:rPr>
          <w:color w:val="231F20"/>
        </w:rPr>
        <w:t>skin erythema.</w:t>
      </w:r>
      <w:r>
        <w:rPr>
          <w:color w:val="231F20"/>
          <w:spacing w:val="40"/>
        </w:rPr>
        <w:t xml:space="preserve"> </w:t>
      </w:r>
      <w:r>
        <w:rPr>
          <w:color w:val="231F20"/>
        </w:rPr>
        <w:t>Few days after the 4</w:t>
      </w:r>
      <w:r>
        <w:rPr>
          <w:color w:val="231F20"/>
          <w:vertAlign w:val="superscript"/>
        </w:rPr>
        <w:t>th</w:t>
      </w:r>
      <w:r>
        <w:rPr>
          <w:color w:val="231F20"/>
        </w:rPr>
        <w:t xml:space="preserve"> cycle of chemotherapy she developed bilateral severe erythema and edema of feet, particularly on right foot associated with ulceration (Figure 1). The renal function tests and chest X ray were normal and the patient had no other systemic complaints. A</w:t>
      </w:r>
      <w:r>
        <w:rPr>
          <w:color w:val="231F20"/>
          <w:spacing w:val="38"/>
        </w:rPr>
        <w:t xml:space="preserve"> </w:t>
      </w:r>
      <w:r>
        <w:rPr>
          <w:color w:val="231F20"/>
        </w:rPr>
        <w:t>biopsy</w:t>
      </w:r>
      <w:r>
        <w:rPr>
          <w:color w:val="231F20"/>
          <w:spacing w:val="39"/>
        </w:rPr>
        <w:t xml:space="preserve"> </w:t>
      </w:r>
      <w:r>
        <w:rPr>
          <w:color w:val="231F20"/>
        </w:rPr>
        <w:t>from</w:t>
      </w:r>
      <w:r>
        <w:rPr>
          <w:color w:val="231F20"/>
          <w:spacing w:val="39"/>
        </w:rPr>
        <w:t xml:space="preserve"> </w:t>
      </w:r>
      <w:r>
        <w:rPr>
          <w:color w:val="231F20"/>
        </w:rPr>
        <w:t>the</w:t>
      </w:r>
      <w:r>
        <w:rPr>
          <w:color w:val="231F20"/>
          <w:spacing w:val="39"/>
        </w:rPr>
        <w:t xml:space="preserve"> </w:t>
      </w:r>
      <w:r>
        <w:rPr>
          <w:color w:val="231F20"/>
        </w:rPr>
        <w:t>skin</w:t>
      </w:r>
      <w:r>
        <w:rPr>
          <w:color w:val="231F20"/>
          <w:spacing w:val="39"/>
        </w:rPr>
        <w:t xml:space="preserve"> </w:t>
      </w:r>
      <w:r>
        <w:rPr>
          <w:color w:val="231F20"/>
        </w:rPr>
        <w:t>of</w:t>
      </w:r>
      <w:r>
        <w:rPr>
          <w:color w:val="231F20"/>
          <w:spacing w:val="38"/>
        </w:rPr>
        <w:t xml:space="preserve"> </w:t>
      </w:r>
      <w:r>
        <w:rPr>
          <w:color w:val="231F20"/>
        </w:rPr>
        <w:t>the</w:t>
      </w:r>
      <w:r>
        <w:rPr>
          <w:color w:val="231F20"/>
          <w:spacing w:val="39"/>
        </w:rPr>
        <w:t xml:space="preserve"> </w:t>
      </w:r>
      <w:r>
        <w:rPr>
          <w:color w:val="231F20"/>
        </w:rPr>
        <w:t>left</w:t>
      </w:r>
      <w:r>
        <w:rPr>
          <w:color w:val="231F20"/>
          <w:spacing w:val="39"/>
        </w:rPr>
        <w:t xml:space="preserve"> </w:t>
      </w:r>
      <w:r>
        <w:rPr>
          <w:color w:val="231F20"/>
        </w:rPr>
        <w:t>foot</w:t>
      </w:r>
      <w:r>
        <w:rPr>
          <w:color w:val="231F20"/>
          <w:spacing w:val="39"/>
        </w:rPr>
        <w:t xml:space="preserve"> </w:t>
      </w:r>
      <w:r>
        <w:rPr>
          <w:color w:val="231F20"/>
          <w:spacing w:val="-2"/>
        </w:rPr>
        <w:t>revealed</w:t>
      </w:r>
    </w:p>
    <w:p w14:paraId="7819620E" w14:textId="77777777" w:rsidR="005E5522" w:rsidRDefault="00000000">
      <w:pPr>
        <w:pStyle w:val="BodyText"/>
        <w:spacing w:before="60" w:line="235" w:lineRule="auto"/>
        <w:ind w:left="142" w:right="1413"/>
        <w:jc w:val="both"/>
      </w:pPr>
      <w:r>
        <w:br w:type="column"/>
      </w:r>
      <w:r>
        <w:rPr>
          <w:color w:val="231F20"/>
        </w:rPr>
        <w:t>vasculitis</w:t>
      </w:r>
      <w:r>
        <w:rPr>
          <w:color w:val="231F20"/>
          <w:spacing w:val="-3"/>
        </w:rPr>
        <w:t xml:space="preserve"> </w:t>
      </w:r>
      <w:r>
        <w:rPr>
          <w:color w:val="231F20"/>
        </w:rPr>
        <w:t>(Figure</w:t>
      </w:r>
      <w:r>
        <w:rPr>
          <w:color w:val="231F20"/>
          <w:spacing w:val="-3"/>
        </w:rPr>
        <w:t xml:space="preserve"> </w:t>
      </w:r>
      <w:r>
        <w:rPr>
          <w:color w:val="231F20"/>
        </w:rPr>
        <w:t>2).</w:t>
      </w:r>
      <w:r>
        <w:rPr>
          <w:color w:val="231F20"/>
          <w:spacing w:val="-3"/>
        </w:rPr>
        <w:t xml:space="preserve"> </w:t>
      </w:r>
      <w:r>
        <w:rPr>
          <w:color w:val="231F20"/>
        </w:rPr>
        <w:t>Therefore,</w:t>
      </w:r>
      <w:r>
        <w:rPr>
          <w:color w:val="231F20"/>
          <w:spacing w:val="-3"/>
        </w:rPr>
        <w:t xml:space="preserve"> </w:t>
      </w:r>
      <w:r>
        <w:rPr>
          <w:color w:val="231F20"/>
        </w:rPr>
        <w:t>chemotherapy</w:t>
      </w:r>
      <w:r>
        <w:rPr>
          <w:color w:val="231F20"/>
          <w:spacing w:val="-3"/>
        </w:rPr>
        <w:t xml:space="preserve"> </w:t>
      </w:r>
      <w:r>
        <w:rPr>
          <w:color w:val="231F20"/>
        </w:rPr>
        <w:t>was discontinued and the patient received high-dose intravenous methylprednisolone. Subsequently, the patient’s skin lesions healed (Figure 3); and chemotherapy</w:t>
      </w:r>
      <w:r>
        <w:rPr>
          <w:color w:val="231F20"/>
          <w:spacing w:val="-12"/>
        </w:rPr>
        <w:t xml:space="preserve"> </w:t>
      </w:r>
      <w:r>
        <w:rPr>
          <w:color w:val="231F20"/>
        </w:rPr>
        <w:t>re-started</w:t>
      </w:r>
      <w:r>
        <w:rPr>
          <w:color w:val="231F20"/>
          <w:spacing w:val="-12"/>
        </w:rPr>
        <w:t xml:space="preserve"> </w:t>
      </w:r>
      <w:r>
        <w:rPr>
          <w:color w:val="231F20"/>
        </w:rPr>
        <w:t>with</w:t>
      </w:r>
      <w:r>
        <w:rPr>
          <w:color w:val="231F20"/>
          <w:spacing w:val="-12"/>
        </w:rPr>
        <w:t xml:space="preserve"> </w:t>
      </w:r>
      <w:r>
        <w:rPr>
          <w:color w:val="231F20"/>
        </w:rPr>
        <w:t>doxorubicin</w:t>
      </w:r>
      <w:r>
        <w:rPr>
          <w:color w:val="231F20"/>
          <w:spacing w:val="-12"/>
        </w:rPr>
        <w:t xml:space="preserve"> </w:t>
      </w:r>
      <w:r>
        <w:rPr>
          <w:color w:val="231F20"/>
        </w:rPr>
        <w:t>(60</w:t>
      </w:r>
      <w:r>
        <w:rPr>
          <w:color w:val="231F20"/>
          <w:spacing w:val="-12"/>
        </w:rPr>
        <w:t xml:space="preserve"> </w:t>
      </w:r>
      <w:r>
        <w:rPr>
          <w:color w:val="231F20"/>
        </w:rPr>
        <w:t>mg/ m</w:t>
      </w:r>
      <w:r>
        <w:rPr>
          <w:color w:val="231F20"/>
          <w:vertAlign w:val="superscript"/>
        </w:rPr>
        <w:t>2</w:t>
      </w:r>
      <w:r>
        <w:rPr>
          <w:color w:val="231F20"/>
        </w:rPr>
        <w:t>)</w:t>
      </w:r>
      <w:r>
        <w:rPr>
          <w:color w:val="231F20"/>
          <w:spacing w:val="-11"/>
        </w:rPr>
        <w:t xml:space="preserve"> </w:t>
      </w:r>
      <w:r>
        <w:rPr>
          <w:color w:val="231F20"/>
        </w:rPr>
        <w:t>and</w:t>
      </w:r>
      <w:r>
        <w:rPr>
          <w:color w:val="231F20"/>
          <w:spacing w:val="-11"/>
        </w:rPr>
        <w:t xml:space="preserve"> </w:t>
      </w:r>
      <w:r>
        <w:rPr>
          <w:color w:val="231F20"/>
        </w:rPr>
        <w:t>cyclophosphamide</w:t>
      </w:r>
      <w:r>
        <w:rPr>
          <w:color w:val="231F20"/>
          <w:spacing w:val="-11"/>
        </w:rPr>
        <w:t xml:space="preserve"> </w:t>
      </w:r>
      <w:r>
        <w:rPr>
          <w:color w:val="231F20"/>
        </w:rPr>
        <w:t>(600</w:t>
      </w:r>
      <w:r>
        <w:rPr>
          <w:color w:val="231F20"/>
          <w:spacing w:val="-11"/>
        </w:rPr>
        <w:t xml:space="preserve"> </w:t>
      </w:r>
      <w:r>
        <w:rPr>
          <w:color w:val="231F20"/>
        </w:rPr>
        <w:t>mg/m</w:t>
      </w:r>
      <w:r>
        <w:rPr>
          <w:color w:val="231F20"/>
          <w:vertAlign w:val="superscript"/>
        </w:rPr>
        <w:t>2</w:t>
      </w:r>
      <w:r>
        <w:rPr>
          <w:color w:val="231F20"/>
        </w:rPr>
        <w:t>),</w:t>
      </w:r>
      <w:r>
        <w:rPr>
          <w:color w:val="231F20"/>
          <w:spacing w:val="-11"/>
        </w:rPr>
        <w:t xml:space="preserve"> </w:t>
      </w:r>
      <w:r>
        <w:rPr>
          <w:color w:val="231F20"/>
        </w:rPr>
        <w:t>excluding docetaxel and filgrastim. She completed her 6 cycles of chemotherapy without developing any cutaneous events.</w:t>
      </w:r>
    </w:p>
    <w:p w14:paraId="00D39AF1" w14:textId="77777777" w:rsidR="005E5522" w:rsidRDefault="00000000">
      <w:pPr>
        <w:spacing w:before="267" w:line="266" w:lineRule="exact"/>
        <w:ind w:left="142"/>
        <w:rPr>
          <w:b/>
        </w:rPr>
      </w:pPr>
      <w:r>
        <w:rPr>
          <w:b/>
          <w:color w:val="0084B6"/>
          <w:spacing w:val="-2"/>
        </w:rPr>
        <w:t>Discussion</w:t>
      </w:r>
    </w:p>
    <w:p w14:paraId="50EBB9BC" w14:textId="77777777" w:rsidR="005E5522" w:rsidRDefault="00000000">
      <w:pPr>
        <w:pStyle w:val="BodyText"/>
        <w:spacing w:before="2" w:line="235" w:lineRule="auto"/>
        <w:ind w:left="142" w:right="1412" w:firstLine="283"/>
        <w:jc w:val="right"/>
      </w:pPr>
      <w:r>
        <w:rPr>
          <w:color w:val="231F20"/>
        </w:rPr>
        <w:t>Sulfadiazine</w:t>
      </w:r>
      <w:r>
        <w:rPr>
          <w:color w:val="231F20"/>
          <w:spacing w:val="32"/>
        </w:rPr>
        <w:t xml:space="preserve"> </w:t>
      </w:r>
      <w:r>
        <w:rPr>
          <w:color w:val="231F20"/>
        </w:rPr>
        <w:t>and</w:t>
      </w:r>
      <w:r>
        <w:rPr>
          <w:color w:val="231F20"/>
          <w:spacing w:val="32"/>
        </w:rPr>
        <w:t xml:space="preserve"> </w:t>
      </w:r>
      <w:r>
        <w:rPr>
          <w:color w:val="231F20"/>
        </w:rPr>
        <w:t>hydralazine</w:t>
      </w:r>
      <w:r>
        <w:rPr>
          <w:color w:val="231F20"/>
          <w:spacing w:val="32"/>
        </w:rPr>
        <w:t xml:space="preserve"> </w:t>
      </w:r>
      <w:r>
        <w:rPr>
          <w:color w:val="231F20"/>
        </w:rPr>
        <w:t>were</w:t>
      </w:r>
      <w:r>
        <w:rPr>
          <w:color w:val="231F20"/>
          <w:spacing w:val="32"/>
        </w:rPr>
        <w:t xml:space="preserve"> </w:t>
      </w:r>
      <w:r>
        <w:rPr>
          <w:color w:val="231F20"/>
        </w:rPr>
        <w:t>among</w:t>
      </w:r>
      <w:r>
        <w:rPr>
          <w:color w:val="231F20"/>
          <w:spacing w:val="32"/>
        </w:rPr>
        <w:t xml:space="preserve"> </w:t>
      </w:r>
      <w:r>
        <w:rPr>
          <w:color w:val="231F20"/>
        </w:rPr>
        <w:t>the first drugs</w:t>
      </w:r>
      <w:r>
        <w:rPr>
          <w:color w:val="231F20"/>
          <w:spacing w:val="-1"/>
        </w:rPr>
        <w:t xml:space="preserve"> </w:t>
      </w:r>
      <w:r>
        <w:rPr>
          <w:color w:val="231F20"/>
        </w:rPr>
        <w:t>known</w:t>
      </w:r>
      <w:r>
        <w:rPr>
          <w:color w:val="231F20"/>
          <w:spacing w:val="-1"/>
        </w:rPr>
        <w:t xml:space="preserve"> </w:t>
      </w:r>
      <w:r>
        <w:rPr>
          <w:color w:val="231F20"/>
        </w:rPr>
        <w:t>to</w:t>
      </w:r>
      <w:r>
        <w:rPr>
          <w:color w:val="231F20"/>
          <w:spacing w:val="-1"/>
        </w:rPr>
        <w:t xml:space="preserve"> </w:t>
      </w:r>
      <w:r>
        <w:rPr>
          <w:color w:val="231F20"/>
        </w:rPr>
        <w:t xml:space="preserve">cause </w:t>
      </w:r>
      <w:proofErr w:type="gramStart"/>
      <w:r>
        <w:rPr>
          <w:color w:val="231F20"/>
        </w:rPr>
        <w:t>DIV</w:t>
      </w:r>
      <w:r>
        <w:rPr>
          <w:color w:val="231F20"/>
          <w:spacing w:val="-1"/>
        </w:rPr>
        <w:t xml:space="preserve"> </w:t>
      </w:r>
      <w:r>
        <w:rPr>
          <w:color w:val="231F20"/>
        </w:rPr>
        <w:t>.</w:t>
      </w:r>
      <w:proofErr w:type="gramEnd"/>
      <w:r>
        <w:rPr>
          <w:color w:val="231F20"/>
          <w:spacing w:val="-1"/>
        </w:rPr>
        <w:t xml:space="preserve"> </w:t>
      </w:r>
      <w:r>
        <w:rPr>
          <w:color w:val="231F20"/>
        </w:rPr>
        <w:t>Approximately</w:t>
      </w:r>
      <w:r>
        <w:rPr>
          <w:color w:val="231F20"/>
          <w:spacing w:val="-1"/>
        </w:rPr>
        <w:t xml:space="preserve"> </w:t>
      </w:r>
      <w:r>
        <w:rPr>
          <w:color w:val="231F20"/>
        </w:rPr>
        <w:t>7% of</w:t>
      </w:r>
      <w:r>
        <w:rPr>
          <w:color w:val="231F20"/>
          <w:spacing w:val="-11"/>
        </w:rPr>
        <w:t xml:space="preserve"> </w:t>
      </w:r>
      <w:r>
        <w:rPr>
          <w:color w:val="231F20"/>
        </w:rPr>
        <w:t>patients</w:t>
      </w:r>
      <w:r>
        <w:rPr>
          <w:color w:val="231F20"/>
          <w:spacing w:val="-11"/>
        </w:rPr>
        <w:t xml:space="preserve"> </w:t>
      </w:r>
      <w:r>
        <w:rPr>
          <w:color w:val="231F20"/>
        </w:rPr>
        <w:t>who</w:t>
      </w:r>
      <w:r>
        <w:rPr>
          <w:color w:val="231F20"/>
          <w:spacing w:val="-11"/>
        </w:rPr>
        <w:t xml:space="preserve"> </w:t>
      </w:r>
      <w:r>
        <w:rPr>
          <w:color w:val="231F20"/>
        </w:rPr>
        <w:t>receive</w:t>
      </w:r>
      <w:r>
        <w:rPr>
          <w:color w:val="231F20"/>
          <w:spacing w:val="-10"/>
        </w:rPr>
        <w:t xml:space="preserve"> </w:t>
      </w:r>
      <w:r>
        <w:rPr>
          <w:color w:val="231F20"/>
        </w:rPr>
        <w:t>hydralazine</w:t>
      </w:r>
      <w:r>
        <w:rPr>
          <w:color w:val="231F20"/>
          <w:spacing w:val="-10"/>
        </w:rPr>
        <w:t xml:space="preserve"> </w:t>
      </w:r>
      <w:r>
        <w:rPr>
          <w:color w:val="231F20"/>
        </w:rPr>
        <w:t>develop</w:t>
      </w:r>
      <w:r>
        <w:rPr>
          <w:color w:val="231F20"/>
          <w:spacing w:val="-11"/>
        </w:rPr>
        <w:t xml:space="preserve"> </w:t>
      </w:r>
      <w:r>
        <w:rPr>
          <w:color w:val="231F20"/>
        </w:rPr>
        <w:t>DIV</w:t>
      </w:r>
      <w:r>
        <w:rPr>
          <w:color w:val="231F20"/>
          <w:spacing w:val="-11"/>
        </w:rPr>
        <w:t xml:space="preserve"> </w:t>
      </w:r>
      <w:r>
        <w:rPr>
          <w:color w:val="231F20"/>
          <w:vertAlign w:val="superscript"/>
        </w:rPr>
        <w:t>(3)</w:t>
      </w:r>
      <w:r>
        <w:rPr>
          <w:color w:val="231F20"/>
        </w:rPr>
        <w:t>. Other</w:t>
      </w:r>
      <w:r>
        <w:rPr>
          <w:color w:val="231F20"/>
          <w:spacing w:val="-18"/>
        </w:rPr>
        <w:t xml:space="preserve"> </w:t>
      </w:r>
      <w:r>
        <w:rPr>
          <w:color w:val="231F20"/>
        </w:rPr>
        <w:t>drugs</w:t>
      </w:r>
      <w:r>
        <w:rPr>
          <w:color w:val="231F20"/>
          <w:spacing w:val="-18"/>
        </w:rPr>
        <w:t xml:space="preserve"> </w:t>
      </w:r>
      <w:r>
        <w:rPr>
          <w:color w:val="231F20"/>
        </w:rPr>
        <w:t>that</w:t>
      </w:r>
      <w:r>
        <w:rPr>
          <w:color w:val="231F20"/>
          <w:spacing w:val="-18"/>
        </w:rPr>
        <w:t xml:space="preserve"> </w:t>
      </w:r>
      <w:r>
        <w:rPr>
          <w:color w:val="231F20"/>
        </w:rPr>
        <w:t>may</w:t>
      </w:r>
      <w:r>
        <w:rPr>
          <w:color w:val="231F20"/>
          <w:spacing w:val="-18"/>
        </w:rPr>
        <w:t xml:space="preserve"> </w:t>
      </w:r>
      <w:r>
        <w:rPr>
          <w:color w:val="231F20"/>
        </w:rPr>
        <w:t>result</w:t>
      </w:r>
      <w:r>
        <w:rPr>
          <w:color w:val="231F20"/>
          <w:spacing w:val="-18"/>
        </w:rPr>
        <w:t xml:space="preserve"> </w:t>
      </w:r>
      <w:r>
        <w:rPr>
          <w:color w:val="231F20"/>
        </w:rPr>
        <w:t>in</w:t>
      </w:r>
      <w:r>
        <w:rPr>
          <w:color w:val="231F20"/>
          <w:spacing w:val="-18"/>
        </w:rPr>
        <w:t xml:space="preserve"> </w:t>
      </w:r>
      <w:r>
        <w:rPr>
          <w:color w:val="231F20"/>
        </w:rPr>
        <w:t>rheumatologic</w:t>
      </w:r>
      <w:r>
        <w:rPr>
          <w:color w:val="231F20"/>
          <w:spacing w:val="-17"/>
        </w:rPr>
        <w:t xml:space="preserve"> </w:t>
      </w:r>
      <w:r>
        <w:rPr>
          <w:color w:val="231F20"/>
        </w:rPr>
        <w:t>side</w:t>
      </w:r>
    </w:p>
    <w:p w14:paraId="7E414540" w14:textId="77777777" w:rsidR="005E5522" w:rsidRDefault="005E5522">
      <w:pPr>
        <w:pStyle w:val="BodyText"/>
        <w:spacing w:line="235" w:lineRule="auto"/>
        <w:jc w:val="right"/>
        <w:sectPr w:rsidR="005E5522">
          <w:type w:val="continuous"/>
          <w:pgSz w:w="12190" w:h="16160"/>
          <w:pgMar w:top="0" w:right="0" w:bottom="280" w:left="1275" w:header="720" w:footer="720" w:gutter="0"/>
          <w:cols w:num="2" w:space="720" w:equalWidth="0">
            <w:col w:w="4720" w:space="99"/>
            <w:col w:w="6096"/>
          </w:cols>
        </w:sectPr>
      </w:pPr>
    </w:p>
    <w:p w14:paraId="290A9965" w14:textId="77777777" w:rsidR="005E5522" w:rsidRDefault="00000000">
      <w:pPr>
        <w:pStyle w:val="BodyText"/>
        <w:rPr>
          <w:sz w:val="20"/>
        </w:rPr>
      </w:pPr>
      <w:r>
        <w:rPr>
          <w:noProof/>
          <w:sz w:val="20"/>
        </w:rPr>
        <mc:AlternateContent>
          <mc:Choice Requires="wpg">
            <w:drawing>
              <wp:anchor distT="0" distB="0" distL="0" distR="0" simplePos="0" relativeHeight="15732224" behindDoc="0" locked="0" layoutInCell="1" allowOverlap="1" wp14:anchorId="6D844B39" wp14:editId="0746C50B">
                <wp:simplePos x="0" y="0"/>
                <wp:positionH relativeFrom="page">
                  <wp:posOffset>0</wp:posOffset>
                </wp:positionH>
                <wp:positionV relativeFrom="page">
                  <wp:posOffset>9540000</wp:posOffset>
                </wp:positionV>
                <wp:extent cx="6844665" cy="27368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4665" cy="273685"/>
                          <a:chOff x="0" y="0"/>
                          <a:chExt cx="6844665" cy="273685"/>
                        </a:xfrm>
                      </wpg:grpSpPr>
                      <wps:wsp>
                        <wps:cNvPr id="17" name="Graphic 17"/>
                        <wps:cNvSpPr/>
                        <wps:spPr>
                          <a:xfrm>
                            <a:off x="897087" y="1587"/>
                            <a:ext cx="5946140" cy="270510"/>
                          </a:xfrm>
                          <a:custGeom>
                            <a:avLst/>
                            <a:gdLst/>
                            <a:ahLst/>
                            <a:cxnLst/>
                            <a:rect l="l" t="t" r="r" b="b"/>
                            <a:pathLst>
                              <a:path w="5946140" h="270510">
                                <a:moveTo>
                                  <a:pt x="0" y="0"/>
                                </a:moveTo>
                                <a:lnTo>
                                  <a:pt x="0" y="270002"/>
                                </a:lnTo>
                                <a:lnTo>
                                  <a:pt x="5831522" y="270002"/>
                                </a:lnTo>
                                <a:lnTo>
                                  <a:pt x="5897602" y="268216"/>
                                </a:lnTo>
                                <a:lnTo>
                                  <a:pt x="5931535" y="255714"/>
                                </a:lnTo>
                                <a:lnTo>
                                  <a:pt x="5944036" y="221781"/>
                                </a:lnTo>
                                <a:lnTo>
                                  <a:pt x="5945822" y="155702"/>
                                </a:lnTo>
                                <a:lnTo>
                                  <a:pt x="5945822" y="0"/>
                                </a:lnTo>
                                <a:lnTo>
                                  <a:pt x="0" y="0"/>
                                </a:lnTo>
                                <a:close/>
                              </a:path>
                            </a:pathLst>
                          </a:custGeom>
                          <a:ln w="3175">
                            <a:solidFill>
                              <a:srgbClr val="004D6C"/>
                            </a:solidFill>
                            <a:prstDash val="solid"/>
                          </a:ln>
                        </wps:spPr>
                        <wps:bodyPr wrap="square" lIns="0" tIns="0" rIns="0" bIns="0" rtlCol="0">
                          <a:prstTxWarp prst="textNoShape">
                            <a:avLst/>
                          </a:prstTxWarp>
                          <a:noAutofit/>
                        </wps:bodyPr>
                      </wps:wsp>
                      <wps:wsp>
                        <wps:cNvPr id="18" name="Textbox 18"/>
                        <wps:cNvSpPr txBox="1"/>
                        <wps:spPr>
                          <a:xfrm>
                            <a:off x="1765795" y="3175"/>
                            <a:ext cx="5074920" cy="267335"/>
                          </a:xfrm>
                          <a:prstGeom prst="rect">
                            <a:avLst/>
                          </a:prstGeom>
                        </wps:spPr>
                        <wps:txbx>
                          <w:txbxContent>
                            <w:p w14:paraId="12697954" w14:textId="77777777" w:rsidR="005E5522" w:rsidRDefault="00000000">
                              <w:pPr>
                                <w:spacing w:before="73"/>
                                <w:ind w:left="4190"/>
                                <w:rPr>
                                  <w:rFonts w:ascii="Trebuchet MS"/>
                                  <w:sz w:val="20"/>
                                </w:rPr>
                              </w:pPr>
                              <w:r>
                                <w:rPr>
                                  <w:rFonts w:ascii="Trebuchet MS"/>
                                  <w:color w:val="231F20"/>
                                  <w:spacing w:val="-4"/>
                                  <w:sz w:val="20"/>
                                </w:rPr>
                                <w:t>Reports</w:t>
                              </w:r>
                              <w:r>
                                <w:rPr>
                                  <w:rFonts w:ascii="Trebuchet MS"/>
                                  <w:color w:val="231F20"/>
                                  <w:spacing w:val="-11"/>
                                  <w:sz w:val="20"/>
                                </w:rPr>
                                <w:t xml:space="preserve"> </w:t>
                              </w:r>
                              <w:r>
                                <w:rPr>
                                  <w:rFonts w:ascii="Trebuchet MS"/>
                                  <w:color w:val="231F20"/>
                                  <w:spacing w:val="-4"/>
                                  <w:sz w:val="20"/>
                                </w:rPr>
                                <w:t>of</w:t>
                              </w:r>
                              <w:r>
                                <w:rPr>
                                  <w:rFonts w:ascii="Trebuchet MS"/>
                                  <w:color w:val="231F20"/>
                                  <w:spacing w:val="-10"/>
                                  <w:sz w:val="20"/>
                                </w:rPr>
                                <w:t xml:space="preserve"> </w:t>
                              </w:r>
                              <w:r>
                                <w:rPr>
                                  <w:rFonts w:ascii="Trebuchet MS"/>
                                  <w:color w:val="231F20"/>
                                  <w:spacing w:val="-4"/>
                                  <w:sz w:val="20"/>
                                </w:rPr>
                                <w:t>Radiotherapy</w:t>
                              </w:r>
                              <w:r>
                                <w:rPr>
                                  <w:rFonts w:ascii="Trebuchet MS"/>
                                  <w:color w:val="231F20"/>
                                  <w:spacing w:val="-11"/>
                                  <w:sz w:val="20"/>
                                </w:rPr>
                                <w:t xml:space="preserve"> </w:t>
                              </w:r>
                              <w:r>
                                <w:rPr>
                                  <w:rFonts w:ascii="Trebuchet MS"/>
                                  <w:color w:val="231F20"/>
                                  <w:spacing w:val="-4"/>
                                  <w:sz w:val="20"/>
                                </w:rPr>
                                <w:t>and</w:t>
                              </w:r>
                              <w:r>
                                <w:rPr>
                                  <w:rFonts w:ascii="Trebuchet MS"/>
                                  <w:color w:val="231F20"/>
                                  <w:spacing w:val="-10"/>
                                  <w:sz w:val="20"/>
                                </w:rPr>
                                <w:t xml:space="preserve"> </w:t>
                              </w:r>
                              <w:r>
                                <w:rPr>
                                  <w:rFonts w:ascii="Trebuchet MS"/>
                                  <w:color w:val="231F20"/>
                                  <w:spacing w:val="-4"/>
                                  <w:sz w:val="20"/>
                                </w:rPr>
                                <w:t>Oncology</w:t>
                              </w:r>
                            </w:p>
                          </w:txbxContent>
                        </wps:txbx>
                        <wps:bodyPr wrap="square" lIns="0" tIns="0" rIns="0" bIns="0" rtlCol="0">
                          <a:noAutofit/>
                        </wps:bodyPr>
                      </wps:wsp>
                      <wps:wsp>
                        <wps:cNvPr id="19" name="Textbox 19"/>
                        <wps:cNvSpPr txBox="1"/>
                        <wps:spPr>
                          <a:xfrm>
                            <a:off x="0" y="1586"/>
                            <a:ext cx="1765935" cy="270510"/>
                          </a:xfrm>
                          <a:prstGeom prst="rect">
                            <a:avLst/>
                          </a:prstGeom>
                          <a:solidFill>
                            <a:srgbClr val="004D6C"/>
                          </a:solidFill>
                        </wps:spPr>
                        <wps:txbx>
                          <w:txbxContent>
                            <w:p w14:paraId="51B8E147" w14:textId="77777777" w:rsidR="005E5522" w:rsidRDefault="00000000">
                              <w:pPr>
                                <w:spacing w:before="78"/>
                                <w:jc w:val="center"/>
                                <w:rPr>
                                  <w:rFonts w:ascii="Trebuchet MS"/>
                                  <w:color w:val="000000"/>
                                  <w:sz w:val="20"/>
                                </w:rPr>
                              </w:pPr>
                              <w:r>
                                <w:rPr>
                                  <w:rFonts w:ascii="Trebuchet MS"/>
                                  <w:color w:val="FFFFFF"/>
                                  <w:spacing w:val="-5"/>
                                  <w:w w:val="105"/>
                                  <w:sz w:val="20"/>
                                </w:rPr>
                                <w:t>82</w:t>
                              </w:r>
                            </w:p>
                          </w:txbxContent>
                        </wps:txbx>
                        <wps:bodyPr wrap="square" lIns="0" tIns="0" rIns="0" bIns="0" rtlCol="0">
                          <a:noAutofit/>
                        </wps:bodyPr>
                      </wps:wsp>
                    </wpg:wgp>
                  </a:graphicData>
                </a:graphic>
              </wp:anchor>
            </w:drawing>
          </mc:Choice>
          <mc:Fallback>
            <w:pict>
              <v:group w14:anchorId="6D844B39" id="Group 16" o:spid="_x0000_s1029" style="position:absolute;margin-left:0;margin-top:751.2pt;width:538.95pt;height:21.55pt;z-index:15732224;mso-wrap-distance-left:0;mso-wrap-distance-right:0;mso-position-horizontal-relative:page;mso-position-vertical-relative:page" coordsize="68446,2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">
                <v:shape id="Graphic 17" o:spid="_x0000_s1030" style="position:absolute;left:8970;top:15;width:59462;height:2705;visibility:visible;mso-wrap-style:square;v-text-anchor:top" coordsize="5946140,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" path="m,l,270002r5831522,l5897602,268216r33933,-12502l5944036,221781r1786,-66079l5945822,,,xe" filled="f" strokecolor="#004d6c" strokeweight=".25pt">
                  <v:path arrowok="t"/>
                </v:shape>
                <v:shape id="Textbox 18" o:spid="_x0000_s1031" type="#_x0000_t202" style="position:absolute;left:17657;top:31;width:50750;height:2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12697954" w14:textId="77777777" w:rsidR="005E5522" w:rsidRDefault="00000000">
                        <w:pPr>
                          <w:spacing w:before="73"/>
                          <w:ind w:left="4190"/>
                          <w:rPr>
                            <w:rFonts w:ascii="Trebuchet MS"/>
                            <w:sz w:val="20"/>
                          </w:rPr>
                        </w:pPr>
                        <w:r>
                          <w:rPr>
                            <w:rFonts w:ascii="Trebuchet MS"/>
                            <w:color w:val="231F20"/>
                            <w:spacing w:val="-4"/>
                            <w:sz w:val="20"/>
                          </w:rPr>
                          <w:t>Reports</w:t>
                        </w:r>
                        <w:r>
                          <w:rPr>
                            <w:rFonts w:ascii="Trebuchet MS"/>
                            <w:color w:val="231F20"/>
                            <w:spacing w:val="-11"/>
                            <w:sz w:val="20"/>
                          </w:rPr>
                          <w:t xml:space="preserve"> </w:t>
                        </w:r>
                        <w:r>
                          <w:rPr>
                            <w:rFonts w:ascii="Trebuchet MS"/>
                            <w:color w:val="231F20"/>
                            <w:spacing w:val="-4"/>
                            <w:sz w:val="20"/>
                          </w:rPr>
                          <w:t>of</w:t>
                        </w:r>
                        <w:r>
                          <w:rPr>
                            <w:rFonts w:ascii="Trebuchet MS"/>
                            <w:color w:val="231F20"/>
                            <w:spacing w:val="-10"/>
                            <w:sz w:val="20"/>
                          </w:rPr>
                          <w:t xml:space="preserve"> </w:t>
                        </w:r>
                        <w:r>
                          <w:rPr>
                            <w:rFonts w:ascii="Trebuchet MS"/>
                            <w:color w:val="231F20"/>
                            <w:spacing w:val="-4"/>
                            <w:sz w:val="20"/>
                          </w:rPr>
                          <w:t>Radiotherapy</w:t>
                        </w:r>
                        <w:r>
                          <w:rPr>
                            <w:rFonts w:ascii="Trebuchet MS"/>
                            <w:color w:val="231F20"/>
                            <w:spacing w:val="-11"/>
                            <w:sz w:val="20"/>
                          </w:rPr>
                          <w:t xml:space="preserve"> </w:t>
                        </w:r>
                        <w:r>
                          <w:rPr>
                            <w:rFonts w:ascii="Trebuchet MS"/>
                            <w:color w:val="231F20"/>
                            <w:spacing w:val="-4"/>
                            <w:sz w:val="20"/>
                          </w:rPr>
                          <w:t>and</w:t>
                        </w:r>
                        <w:r>
                          <w:rPr>
                            <w:rFonts w:ascii="Trebuchet MS"/>
                            <w:color w:val="231F20"/>
                            <w:spacing w:val="-10"/>
                            <w:sz w:val="20"/>
                          </w:rPr>
                          <w:t xml:space="preserve"> </w:t>
                        </w:r>
                        <w:r>
                          <w:rPr>
                            <w:rFonts w:ascii="Trebuchet MS"/>
                            <w:color w:val="231F20"/>
                            <w:spacing w:val="-4"/>
                            <w:sz w:val="20"/>
                          </w:rPr>
                          <w:t>Oncology</w:t>
                        </w:r>
                      </w:p>
                    </w:txbxContent>
                  </v:textbox>
                </v:shape>
                <v:shape id="Textbox 19" o:spid="_x0000_s1032" type="#_x0000_t202" style="position:absolute;top:15;width:17659;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" fillcolor="#004d6c" stroked="f">
                  <v:textbox inset="0,0,0,0">
                    <w:txbxContent>
                      <w:p w14:paraId="51B8E147" w14:textId="77777777" w:rsidR="005E5522" w:rsidRDefault="00000000">
                        <w:pPr>
                          <w:spacing w:before="78"/>
                          <w:jc w:val="center"/>
                          <w:rPr>
                            <w:rFonts w:ascii="Trebuchet MS"/>
                            <w:color w:val="000000"/>
                            <w:sz w:val="20"/>
                          </w:rPr>
                        </w:pPr>
                        <w:r>
                          <w:rPr>
                            <w:rFonts w:ascii="Trebuchet MS"/>
                            <w:color w:val="FFFFFF"/>
                            <w:spacing w:val="-5"/>
                            <w:w w:val="105"/>
                            <w:sz w:val="20"/>
                          </w:rPr>
                          <w:t>82</w:t>
                        </w:r>
                      </w:p>
                    </w:txbxContent>
                  </v:textbox>
                </v:shape>
                <w10:wrap anchorx="page" anchory="page"/>
              </v:group>
            </w:pict>
          </mc:Fallback>
        </mc:AlternateContent>
      </w:r>
      <w:r>
        <w:rPr>
          <w:noProof/>
          <w:sz w:val="20"/>
        </w:rPr>
        <mc:AlternateContent>
          <mc:Choice Requires="wpg">
            <w:drawing>
              <wp:anchor distT="0" distB="0" distL="0" distR="0" simplePos="0" relativeHeight="487475712" behindDoc="1" locked="0" layoutInCell="1" allowOverlap="1" wp14:anchorId="4101E9DF" wp14:editId="0175F6AB">
                <wp:simplePos x="0" y="0"/>
                <wp:positionH relativeFrom="page">
                  <wp:posOffset>6083</wp:posOffset>
                </wp:positionH>
                <wp:positionV relativeFrom="page">
                  <wp:posOffset>-1587</wp:posOffset>
                </wp:positionV>
                <wp:extent cx="6838950" cy="61404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8950" cy="614045"/>
                          <a:chOff x="0" y="0"/>
                          <a:chExt cx="6838950" cy="614045"/>
                        </a:xfrm>
                      </wpg:grpSpPr>
                      <wps:wsp>
                        <wps:cNvPr id="21" name="Graphic 21"/>
                        <wps:cNvSpPr/>
                        <wps:spPr>
                          <a:xfrm>
                            <a:off x="1587" y="1587"/>
                            <a:ext cx="6835775" cy="610870"/>
                          </a:xfrm>
                          <a:custGeom>
                            <a:avLst/>
                            <a:gdLst/>
                            <a:ahLst/>
                            <a:cxnLst/>
                            <a:rect l="l" t="t" r="r" b="b"/>
                            <a:pathLst>
                              <a:path w="6835775" h="610870">
                                <a:moveTo>
                                  <a:pt x="6835241" y="0"/>
                                </a:moveTo>
                                <a:lnTo>
                                  <a:pt x="6835241" y="610413"/>
                                </a:lnTo>
                                <a:lnTo>
                                  <a:pt x="0" y="610413"/>
                                </a:lnTo>
                                <a:lnTo>
                                  <a:pt x="0" y="0"/>
                                </a:lnTo>
                              </a:path>
                            </a:pathLst>
                          </a:custGeom>
                          <a:ln w="3175">
                            <a:solidFill>
                              <a:srgbClr val="004D6C"/>
                            </a:solidFill>
                            <a:prstDash val="solid"/>
                          </a:ln>
                        </wps:spPr>
                        <wps:bodyPr wrap="square" lIns="0" tIns="0" rIns="0" bIns="0" rtlCol="0">
                          <a:prstTxWarp prst="textNoShape">
                            <a:avLst/>
                          </a:prstTxWarp>
                          <a:noAutofit/>
                        </wps:bodyPr>
                      </wps:wsp>
                      <wps:wsp>
                        <wps:cNvPr id="22" name="Graphic 22"/>
                        <wps:cNvSpPr/>
                        <wps:spPr>
                          <a:xfrm>
                            <a:off x="12" y="1587"/>
                            <a:ext cx="997585" cy="607695"/>
                          </a:xfrm>
                          <a:custGeom>
                            <a:avLst/>
                            <a:gdLst/>
                            <a:ahLst/>
                            <a:cxnLst/>
                            <a:rect l="l" t="t" r="r" b="b"/>
                            <a:pathLst>
                              <a:path w="997585" h="607695">
                                <a:moveTo>
                                  <a:pt x="997064" y="0"/>
                                </a:moveTo>
                                <a:lnTo>
                                  <a:pt x="0" y="0"/>
                                </a:lnTo>
                                <a:lnTo>
                                  <a:pt x="0" y="607606"/>
                                </a:lnTo>
                                <a:lnTo>
                                  <a:pt x="997064" y="607606"/>
                                </a:lnTo>
                                <a:lnTo>
                                  <a:pt x="997064" y="0"/>
                                </a:lnTo>
                                <a:close/>
                              </a:path>
                            </a:pathLst>
                          </a:custGeom>
                          <a:solidFill>
                            <a:srgbClr val="0092C8"/>
                          </a:solidFill>
                        </wps:spPr>
                        <wps:bodyPr wrap="square" lIns="0" tIns="0" rIns="0" bIns="0" rtlCol="0">
                          <a:prstTxWarp prst="textNoShape">
                            <a:avLst/>
                          </a:prstTxWarp>
                          <a:noAutofit/>
                        </wps:bodyPr>
                      </wps:wsp>
                      <wps:wsp>
                        <wps:cNvPr id="23" name="Graphic 23"/>
                        <wps:cNvSpPr/>
                        <wps:spPr>
                          <a:xfrm>
                            <a:off x="6705345" y="1575"/>
                            <a:ext cx="133350" cy="612140"/>
                          </a:xfrm>
                          <a:custGeom>
                            <a:avLst/>
                            <a:gdLst/>
                            <a:ahLst/>
                            <a:cxnLst/>
                            <a:rect l="l" t="t" r="r" b="b"/>
                            <a:pathLst>
                              <a:path w="133350" h="612140">
                                <a:moveTo>
                                  <a:pt x="133070" y="0"/>
                                </a:moveTo>
                                <a:lnTo>
                                  <a:pt x="0" y="0"/>
                                </a:lnTo>
                                <a:lnTo>
                                  <a:pt x="0" y="612013"/>
                                </a:lnTo>
                                <a:lnTo>
                                  <a:pt x="133070" y="612013"/>
                                </a:lnTo>
                                <a:lnTo>
                                  <a:pt x="133070" y="0"/>
                                </a:lnTo>
                                <a:close/>
                              </a:path>
                            </a:pathLst>
                          </a:custGeom>
                          <a:solidFill>
                            <a:srgbClr val="0092C8"/>
                          </a:solidFill>
                        </wps:spPr>
                        <wps:bodyPr wrap="square" lIns="0" tIns="0" rIns="0" bIns="0" rtlCol="0">
                          <a:prstTxWarp prst="textNoShape">
                            <a:avLst/>
                          </a:prstTxWarp>
                          <a:noAutofit/>
                        </wps:bodyPr>
                      </wps:wsp>
                    </wpg:wgp>
                  </a:graphicData>
                </a:graphic>
              </wp:anchor>
            </w:drawing>
          </mc:Choice>
          <mc:Fallback>
            <w:pict>
              <v:group w14:anchorId="041CC1C4" id="Group 20" o:spid="_x0000_s1026" style="position:absolute;margin-left:.5pt;margin-top:-.1pt;width:538.5pt;height:48.35pt;z-index:-15840768;mso-wrap-distance-left:0;mso-wrap-distance-right:0;mso-position-horizontal-relative:page;mso-position-vertical-relative:page" coordsize="68389,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">
                <v:shape id="Graphic 21" o:spid="_x0000_s1027" style="position:absolute;left:15;top:15;width:68358;height:6109;visibility:visible;mso-wrap-style:square;v-text-anchor:top" coordsize="6835775,610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" path="m6835241,r,610413l,610413,,e" filled="f" strokecolor="#004d6c" strokeweight=".25pt">
                  <v:path arrowok="t"/>
                </v:shape>
                <v:shape id="Graphic 22" o:spid="_x0000_s1028" style="position:absolute;top:15;width:9975;height:6077;visibility:visible;mso-wrap-style:square;v-text-anchor:top" coordsize="997585,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" path="m997064,l,,,607606r997064,l997064,xe" fillcolor="#0092c8" stroked="f">
                  <v:path arrowok="t"/>
                </v:shape>
                <v:shape id="Graphic 23" o:spid="_x0000_s1029" style="position:absolute;left:67053;top:15;width:1333;height:6122;visibility:visible;mso-wrap-style:square;v-text-anchor:top" coordsize="133350,61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" path="m133070,l,,,612013r133070,l133070,xe" fillcolor="#0092c8" stroked="f">
                  <v:path arrowok="t"/>
                </v:shape>
                <w10:wrap anchorx="page" anchory="page"/>
              </v:group>
            </w:pict>
          </mc:Fallback>
        </mc:AlternateContent>
      </w:r>
    </w:p>
    <w:p w14:paraId="16AB75F6" w14:textId="77777777" w:rsidR="005E5522" w:rsidRDefault="005E5522">
      <w:pPr>
        <w:pStyle w:val="BodyText"/>
        <w:spacing w:before="79"/>
        <w:rPr>
          <w:sz w:val="20"/>
        </w:rPr>
      </w:pPr>
    </w:p>
    <w:p w14:paraId="4AD90FAB" w14:textId="77777777" w:rsidR="005E5522" w:rsidRDefault="00000000">
      <w:pPr>
        <w:pStyle w:val="BodyText"/>
        <w:ind w:left="2213"/>
        <w:rPr>
          <w:sz w:val="20"/>
        </w:rPr>
      </w:pPr>
      <w:r>
        <w:rPr>
          <w:noProof/>
          <w:sz w:val="20"/>
        </w:rPr>
        <w:drawing>
          <wp:inline distT="0" distB="0" distL="0" distR="0" wp14:anchorId="2584ABC1" wp14:editId="6DBDD657">
            <wp:extent cx="3313559" cy="2648712"/>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6" cstate="print"/>
                    <a:stretch>
                      <a:fillRect/>
                    </a:stretch>
                  </pic:blipFill>
                  <pic:spPr>
                    <a:xfrm>
                      <a:off x="0" y="0"/>
                      <a:ext cx="3313559" cy="2648712"/>
                    </a:xfrm>
                    <a:prstGeom prst="rect">
                      <a:avLst/>
                    </a:prstGeom>
                  </pic:spPr>
                </pic:pic>
              </a:graphicData>
            </a:graphic>
          </wp:inline>
        </w:drawing>
      </w:r>
    </w:p>
    <w:p w14:paraId="043B00E5" w14:textId="77777777" w:rsidR="005E5522" w:rsidRDefault="00000000">
      <w:pPr>
        <w:pStyle w:val="BodyText"/>
        <w:spacing w:before="146"/>
        <w:rPr>
          <w:sz w:val="20"/>
        </w:rPr>
      </w:pPr>
      <w:r>
        <w:rPr>
          <w:noProof/>
          <w:sz w:val="20"/>
        </w:rPr>
        <w:drawing>
          <wp:anchor distT="0" distB="0" distL="0" distR="0" simplePos="0" relativeHeight="487590912" behindDoc="1" locked="0" layoutInCell="1" allowOverlap="1" wp14:anchorId="26D4BB09" wp14:editId="4A180809">
            <wp:simplePos x="0" y="0"/>
            <wp:positionH relativeFrom="page">
              <wp:posOffset>2214905</wp:posOffset>
            </wp:positionH>
            <wp:positionV relativeFrom="paragraph">
              <wp:posOffset>263194</wp:posOffset>
            </wp:positionV>
            <wp:extent cx="3213004" cy="2568321"/>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3213004" cy="2568321"/>
                    </a:xfrm>
                    <a:prstGeom prst="rect">
                      <a:avLst/>
                    </a:prstGeom>
                  </pic:spPr>
                </pic:pic>
              </a:graphicData>
            </a:graphic>
          </wp:anchor>
        </w:drawing>
      </w:r>
    </w:p>
    <w:p w14:paraId="669E08A3" w14:textId="77777777" w:rsidR="005E5522" w:rsidRDefault="005E5522">
      <w:pPr>
        <w:pStyle w:val="BodyText"/>
        <w:rPr>
          <w:sz w:val="20"/>
        </w:rPr>
        <w:sectPr w:rsidR="005E5522">
          <w:type w:val="continuous"/>
          <w:pgSz w:w="12190" w:h="16160"/>
          <w:pgMar w:top="0" w:right="0" w:bottom="280" w:left="1275" w:header="720" w:footer="720" w:gutter="0"/>
          <w:cols w:space="720"/>
        </w:sectPr>
      </w:pPr>
    </w:p>
    <w:p w14:paraId="57BE3EF0" w14:textId="77777777" w:rsidR="005E5522" w:rsidRDefault="005E5522">
      <w:pPr>
        <w:pStyle w:val="BodyText"/>
        <w:rPr>
          <w:sz w:val="18"/>
        </w:rPr>
      </w:pPr>
    </w:p>
    <w:p w14:paraId="38816257" w14:textId="77777777" w:rsidR="005E5522" w:rsidRDefault="005E5522">
      <w:pPr>
        <w:pStyle w:val="BodyText"/>
        <w:spacing w:before="201"/>
        <w:rPr>
          <w:sz w:val="18"/>
        </w:rPr>
      </w:pPr>
    </w:p>
    <w:p w14:paraId="56A685AF" w14:textId="77777777" w:rsidR="005E5522" w:rsidRDefault="00000000">
      <w:pPr>
        <w:ind w:left="5649"/>
        <w:rPr>
          <w:b/>
          <w:sz w:val="18"/>
        </w:rPr>
      </w:pPr>
      <w:r>
        <w:rPr>
          <w:b/>
          <w:noProof/>
          <w:sz w:val="18"/>
        </w:rPr>
        <mc:AlternateContent>
          <mc:Choice Requires="wpg">
            <w:drawing>
              <wp:anchor distT="0" distB="0" distL="0" distR="0" simplePos="0" relativeHeight="487477248" behindDoc="1" locked="0" layoutInCell="1" allowOverlap="1" wp14:anchorId="16F90ADA" wp14:editId="6B220EE8">
                <wp:simplePos x="0" y="0"/>
                <wp:positionH relativeFrom="page">
                  <wp:posOffset>901585</wp:posOffset>
                </wp:positionH>
                <wp:positionV relativeFrom="paragraph">
                  <wp:posOffset>-419476</wp:posOffset>
                </wp:positionV>
                <wp:extent cx="6838950" cy="836294"/>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8950" cy="836294"/>
                          <a:chOff x="0" y="0"/>
                          <a:chExt cx="6838950" cy="836294"/>
                        </a:xfrm>
                      </wpg:grpSpPr>
                      <wps:wsp>
                        <wps:cNvPr id="27" name="Graphic 27"/>
                        <wps:cNvSpPr/>
                        <wps:spPr>
                          <a:xfrm>
                            <a:off x="1587" y="1587"/>
                            <a:ext cx="6835775" cy="610870"/>
                          </a:xfrm>
                          <a:custGeom>
                            <a:avLst/>
                            <a:gdLst/>
                            <a:ahLst/>
                            <a:cxnLst/>
                            <a:rect l="l" t="t" r="r" b="b"/>
                            <a:pathLst>
                              <a:path w="6835775" h="610870">
                                <a:moveTo>
                                  <a:pt x="0" y="610514"/>
                                </a:moveTo>
                                <a:lnTo>
                                  <a:pt x="6835241" y="610514"/>
                                </a:lnTo>
                                <a:lnTo>
                                  <a:pt x="6835241" y="0"/>
                                </a:lnTo>
                                <a:lnTo>
                                  <a:pt x="0" y="0"/>
                                </a:lnTo>
                                <a:lnTo>
                                  <a:pt x="0" y="610514"/>
                                </a:lnTo>
                                <a:close/>
                              </a:path>
                              <a:path w="6835775" h="610870">
                                <a:moveTo>
                                  <a:pt x="81216" y="610514"/>
                                </a:moveTo>
                                <a:lnTo>
                                  <a:pt x="6559245" y="610514"/>
                                </a:lnTo>
                                <a:lnTo>
                                  <a:pt x="6559245" y="394512"/>
                                </a:lnTo>
                                <a:lnTo>
                                  <a:pt x="81216" y="394512"/>
                                </a:lnTo>
                                <a:lnTo>
                                  <a:pt x="81216" y="610514"/>
                                </a:lnTo>
                                <a:close/>
                              </a:path>
                            </a:pathLst>
                          </a:custGeom>
                          <a:ln w="3175">
                            <a:solidFill>
                              <a:srgbClr val="004D6C"/>
                            </a:solidFill>
                            <a:prstDash val="solid"/>
                          </a:ln>
                        </wps:spPr>
                        <wps:bodyPr wrap="square" lIns="0" tIns="0" rIns="0" bIns="0" rtlCol="0">
                          <a:prstTxWarp prst="textNoShape">
                            <a:avLst/>
                          </a:prstTxWarp>
                          <a:noAutofit/>
                        </wps:bodyPr>
                      </wps:wsp>
                      <wps:wsp>
                        <wps:cNvPr id="28" name="Graphic 28"/>
                        <wps:cNvSpPr/>
                        <wps:spPr>
                          <a:xfrm>
                            <a:off x="0" y="1675"/>
                            <a:ext cx="6838950" cy="834390"/>
                          </a:xfrm>
                          <a:custGeom>
                            <a:avLst/>
                            <a:gdLst/>
                            <a:ahLst/>
                            <a:cxnLst/>
                            <a:rect l="l" t="t" r="r" b="b"/>
                            <a:pathLst>
                              <a:path w="6838950" h="834390">
                                <a:moveTo>
                                  <a:pt x="133070" y="0"/>
                                </a:moveTo>
                                <a:lnTo>
                                  <a:pt x="0" y="0"/>
                                </a:lnTo>
                                <a:lnTo>
                                  <a:pt x="0" y="612013"/>
                                </a:lnTo>
                                <a:lnTo>
                                  <a:pt x="133070" y="612013"/>
                                </a:lnTo>
                                <a:lnTo>
                                  <a:pt x="133070" y="0"/>
                                </a:lnTo>
                                <a:close/>
                              </a:path>
                              <a:path w="6838950" h="834390">
                                <a:moveTo>
                                  <a:pt x="6838404" y="12"/>
                                </a:moveTo>
                                <a:lnTo>
                                  <a:pt x="6388405" y="12"/>
                                </a:lnTo>
                                <a:lnTo>
                                  <a:pt x="6388405" y="681609"/>
                                </a:lnTo>
                                <a:lnTo>
                                  <a:pt x="6390792" y="769721"/>
                                </a:lnTo>
                                <a:lnTo>
                                  <a:pt x="6407455" y="814959"/>
                                </a:lnTo>
                                <a:lnTo>
                                  <a:pt x="6452705" y="831634"/>
                                </a:lnTo>
                                <a:lnTo>
                                  <a:pt x="6540805" y="834009"/>
                                </a:lnTo>
                                <a:lnTo>
                                  <a:pt x="6838404" y="834009"/>
                                </a:lnTo>
                                <a:lnTo>
                                  <a:pt x="6838404" y="12"/>
                                </a:lnTo>
                                <a:close/>
                              </a:path>
                            </a:pathLst>
                          </a:custGeom>
                          <a:solidFill>
                            <a:srgbClr val="0092C8"/>
                          </a:solidFill>
                        </wps:spPr>
                        <wps:bodyPr wrap="square" lIns="0" tIns="0" rIns="0" bIns="0" rtlCol="0">
                          <a:prstTxWarp prst="textNoShape">
                            <a:avLst/>
                          </a:prstTxWarp>
                          <a:noAutofit/>
                        </wps:bodyPr>
                      </wps:wsp>
                    </wpg:wgp>
                  </a:graphicData>
                </a:graphic>
              </wp:anchor>
            </w:drawing>
          </mc:Choice>
          <mc:Fallback>
            <w:pict>
              <v:group w14:anchorId="54EBFC9F" id="Group 26" o:spid="_x0000_s1026" style="position:absolute;margin-left:71pt;margin-top:-33.05pt;width:538.5pt;height:65.85pt;z-index:-15839232;mso-wrap-distance-left:0;mso-wrap-distance-right:0;mso-position-horizontal-relative:page" coordsize="68389,8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">
                <v:shape id="Graphic 27" o:spid="_x0000_s1027" style="position:absolute;left:15;top:15;width:68358;height:6109;visibility:visible;mso-wrap-style:square;v-text-anchor:top" coordsize="6835775,610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" path="m,610514r6835241,l6835241,,,,,610514xem81216,610514r6478029,l6559245,394512r-6478029,l81216,610514xe" filled="f" strokecolor="#004d6c" strokeweight=".25pt">
                  <v:path arrowok="t"/>
                </v:shape>
                <v:shape id="Graphic 28" o:spid="_x0000_s1028" style="position:absolute;top:16;width:68389;height:8344;visibility:visible;mso-wrap-style:square;v-text-anchor:top" coordsize="6838950,83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" path="m133070,l,,,612013r133070,l133070,xem6838404,12r-449999,l6388405,681609r2387,88112l6407455,814959r45250,16675l6540805,834009r297599,l6838404,12xe" fillcolor="#0092c8" stroked="f">
                  <v:path arrowok="t"/>
                </v:shape>
                <w10:wrap anchorx="page"/>
              </v:group>
            </w:pict>
          </mc:Fallback>
        </mc:AlternateContent>
      </w:r>
      <w:r>
        <w:rPr>
          <w:b/>
          <w:color w:val="6D6E71"/>
          <w:sz w:val="18"/>
        </w:rPr>
        <w:t>Drug-induced</w:t>
      </w:r>
      <w:r>
        <w:rPr>
          <w:b/>
          <w:color w:val="6D6E71"/>
          <w:spacing w:val="-4"/>
          <w:sz w:val="18"/>
        </w:rPr>
        <w:t xml:space="preserve"> </w:t>
      </w:r>
      <w:r>
        <w:rPr>
          <w:b/>
          <w:color w:val="6D6E71"/>
          <w:sz w:val="18"/>
        </w:rPr>
        <w:t>vasculitis</w:t>
      </w:r>
      <w:r>
        <w:rPr>
          <w:b/>
          <w:color w:val="6D6E71"/>
          <w:spacing w:val="-4"/>
          <w:sz w:val="18"/>
        </w:rPr>
        <w:t xml:space="preserve"> </w:t>
      </w:r>
      <w:r>
        <w:rPr>
          <w:b/>
          <w:color w:val="6D6E71"/>
          <w:sz w:val="18"/>
        </w:rPr>
        <w:t>in</w:t>
      </w:r>
      <w:r>
        <w:rPr>
          <w:b/>
          <w:color w:val="6D6E71"/>
          <w:spacing w:val="-5"/>
          <w:sz w:val="18"/>
        </w:rPr>
        <w:t xml:space="preserve"> </w:t>
      </w:r>
      <w:r>
        <w:rPr>
          <w:b/>
          <w:color w:val="6D6E71"/>
          <w:sz w:val="18"/>
        </w:rPr>
        <w:t>a</w:t>
      </w:r>
      <w:r>
        <w:rPr>
          <w:b/>
          <w:color w:val="6D6E71"/>
          <w:spacing w:val="-4"/>
          <w:sz w:val="18"/>
        </w:rPr>
        <w:t xml:space="preserve"> </w:t>
      </w:r>
      <w:r>
        <w:rPr>
          <w:b/>
          <w:color w:val="6D6E71"/>
          <w:sz w:val="18"/>
        </w:rPr>
        <w:t>breast</w:t>
      </w:r>
      <w:r>
        <w:rPr>
          <w:b/>
          <w:color w:val="6D6E71"/>
          <w:spacing w:val="-4"/>
          <w:sz w:val="18"/>
        </w:rPr>
        <w:t xml:space="preserve"> </w:t>
      </w:r>
      <w:r>
        <w:rPr>
          <w:b/>
          <w:color w:val="6D6E71"/>
          <w:sz w:val="18"/>
        </w:rPr>
        <w:t>cancer</w:t>
      </w:r>
      <w:r>
        <w:rPr>
          <w:b/>
          <w:color w:val="6D6E71"/>
          <w:spacing w:val="-4"/>
          <w:sz w:val="18"/>
        </w:rPr>
        <w:t xml:space="preserve"> </w:t>
      </w:r>
      <w:r>
        <w:rPr>
          <w:b/>
          <w:color w:val="6D6E71"/>
          <w:sz w:val="18"/>
        </w:rPr>
        <w:t>patient</w:t>
      </w:r>
      <w:r>
        <w:rPr>
          <w:b/>
          <w:color w:val="6D6E71"/>
          <w:spacing w:val="-4"/>
          <w:sz w:val="18"/>
        </w:rPr>
        <w:t xml:space="preserve"> </w:t>
      </w:r>
      <w:r>
        <w:rPr>
          <w:b/>
          <w:color w:val="6D6E71"/>
          <w:spacing w:val="-5"/>
          <w:sz w:val="18"/>
        </w:rPr>
        <w:t>...</w:t>
      </w:r>
    </w:p>
    <w:p w14:paraId="4D6381DC" w14:textId="77777777" w:rsidR="005E5522" w:rsidRDefault="005E5522">
      <w:pPr>
        <w:pStyle w:val="BodyText"/>
        <w:rPr>
          <w:b/>
          <w:sz w:val="20"/>
        </w:rPr>
      </w:pPr>
    </w:p>
    <w:p w14:paraId="7D79B55A" w14:textId="77777777" w:rsidR="005E5522" w:rsidRDefault="00000000">
      <w:pPr>
        <w:pStyle w:val="BodyText"/>
        <w:spacing w:before="27"/>
        <w:rPr>
          <w:b/>
          <w:sz w:val="20"/>
        </w:rPr>
      </w:pPr>
      <w:r>
        <w:rPr>
          <w:b/>
          <w:noProof/>
          <w:sz w:val="20"/>
        </w:rPr>
        <w:drawing>
          <wp:anchor distT="0" distB="0" distL="0" distR="0" simplePos="0" relativeHeight="487592448" behindDoc="1" locked="0" layoutInCell="1" allowOverlap="1" wp14:anchorId="14A2BF96" wp14:editId="429CA726">
            <wp:simplePos x="0" y="0"/>
            <wp:positionH relativeFrom="page">
              <wp:posOffset>2472004</wp:posOffset>
            </wp:positionH>
            <wp:positionV relativeFrom="paragraph">
              <wp:posOffset>187642</wp:posOffset>
            </wp:positionV>
            <wp:extent cx="2812132" cy="2101119"/>
            <wp:effectExtent l="0" t="0" r="0" b="0"/>
            <wp:wrapTopAndBottom/>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8" cstate="print"/>
                    <a:stretch>
                      <a:fillRect/>
                    </a:stretch>
                  </pic:blipFill>
                  <pic:spPr>
                    <a:xfrm>
                      <a:off x="0" y="0"/>
                      <a:ext cx="2812132" cy="2101119"/>
                    </a:xfrm>
                    <a:prstGeom prst="rect">
                      <a:avLst/>
                    </a:prstGeom>
                  </pic:spPr>
                </pic:pic>
              </a:graphicData>
            </a:graphic>
          </wp:anchor>
        </w:drawing>
      </w:r>
    </w:p>
    <w:p w14:paraId="412F3522" w14:textId="77777777" w:rsidR="005E5522" w:rsidRDefault="00000000">
      <w:pPr>
        <w:spacing w:before="187"/>
        <w:ind w:left="3246"/>
        <w:rPr>
          <w:sz w:val="13"/>
        </w:rPr>
      </w:pPr>
      <w:r>
        <w:rPr>
          <w:b/>
          <w:sz w:val="13"/>
        </w:rPr>
        <w:t>Figure</w:t>
      </w:r>
      <w:r>
        <w:rPr>
          <w:b/>
          <w:spacing w:val="1"/>
          <w:sz w:val="13"/>
        </w:rPr>
        <w:t xml:space="preserve"> </w:t>
      </w:r>
      <w:r>
        <w:rPr>
          <w:b/>
          <w:sz w:val="13"/>
        </w:rPr>
        <w:t>3:</w:t>
      </w:r>
      <w:r>
        <w:rPr>
          <w:b/>
          <w:spacing w:val="1"/>
          <w:sz w:val="13"/>
        </w:rPr>
        <w:t xml:space="preserve"> </w:t>
      </w:r>
      <w:r>
        <w:rPr>
          <w:sz w:val="13"/>
        </w:rPr>
        <w:t>The</w:t>
      </w:r>
      <w:r>
        <w:rPr>
          <w:spacing w:val="1"/>
          <w:sz w:val="13"/>
        </w:rPr>
        <w:t xml:space="preserve"> </w:t>
      </w:r>
      <w:r>
        <w:rPr>
          <w:sz w:val="13"/>
        </w:rPr>
        <w:t>right</w:t>
      </w:r>
      <w:r>
        <w:rPr>
          <w:spacing w:val="1"/>
          <w:sz w:val="13"/>
        </w:rPr>
        <w:t xml:space="preserve"> </w:t>
      </w:r>
      <w:r>
        <w:rPr>
          <w:sz w:val="13"/>
        </w:rPr>
        <w:t>foot</w:t>
      </w:r>
      <w:r>
        <w:rPr>
          <w:spacing w:val="1"/>
          <w:sz w:val="13"/>
        </w:rPr>
        <w:t xml:space="preserve"> </w:t>
      </w:r>
      <w:r>
        <w:rPr>
          <w:sz w:val="13"/>
        </w:rPr>
        <w:t>after</w:t>
      </w:r>
      <w:r>
        <w:rPr>
          <w:spacing w:val="1"/>
          <w:sz w:val="13"/>
        </w:rPr>
        <w:t xml:space="preserve"> </w:t>
      </w:r>
      <w:r>
        <w:rPr>
          <w:sz w:val="13"/>
        </w:rPr>
        <w:t>treatment</w:t>
      </w:r>
      <w:r>
        <w:rPr>
          <w:spacing w:val="1"/>
          <w:sz w:val="13"/>
        </w:rPr>
        <w:t xml:space="preserve"> </w:t>
      </w:r>
      <w:r>
        <w:rPr>
          <w:sz w:val="13"/>
        </w:rPr>
        <w:t>with</w:t>
      </w:r>
      <w:r>
        <w:rPr>
          <w:spacing w:val="1"/>
          <w:sz w:val="13"/>
        </w:rPr>
        <w:t xml:space="preserve"> </w:t>
      </w:r>
      <w:r>
        <w:rPr>
          <w:spacing w:val="-2"/>
          <w:sz w:val="13"/>
        </w:rPr>
        <w:t>corticosteroid.</w:t>
      </w:r>
    </w:p>
    <w:p w14:paraId="4B162182" w14:textId="77777777" w:rsidR="005E5522" w:rsidRDefault="005E5522">
      <w:pPr>
        <w:pStyle w:val="BodyText"/>
        <w:spacing w:before="111"/>
        <w:rPr>
          <w:sz w:val="20"/>
        </w:rPr>
      </w:pPr>
    </w:p>
    <w:p w14:paraId="2B104EFF" w14:textId="77777777" w:rsidR="005E5522" w:rsidRDefault="005E5522">
      <w:pPr>
        <w:pStyle w:val="BodyText"/>
        <w:rPr>
          <w:sz w:val="20"/>
        </w:rPr>
        <w:sectPr w:rsidR="005E5522">
          <w:pgSz w:w="12190" w:h="16160"/>
          <w:pgMar w:top="0" w:right="0" w:bottom="280" w:left="1275" w:header="720" w:footer="720" w:gutter="0"/>
          <w:cols w:space="720"/>
        </w:sectPr>
      </w:pPr>
    </w:p>
    <w:p w14:paraId="2BB34D27" w14:textId="77777777" w:rsidR="005E5522" w:rsidRDefault="00000000">
      <w:pPr>
        <w:pStyle w:val="BodyText"/>
        <w:spacing w:before="60" w:line="235" w:lineRule="auto"/>
        <w:ind w:left="142" w:right="38"/>
        <w:jc w:val="both"/>
      </w:pPr>
      <w:r>
        <w:rPr>
          <w:color w:val="231F20"/>
        </w:rPr>
        <w:t>effects include propylthiouracil, carbamazepine, allopurinol,</w:t>
      </w:r>
      <w:r>
        <w:rPr>
          <w:color w:val="231F20"/>
          <w:spacing w:val="-2"/>
        </w:rPr>
        <w:t xml:space="preserve"> </w:t>
      </w:r>
      <w:r>
        <w:rPr>
          <w:color w:val="231F20"/>
        </w:rPr>
        <w:t>cefotaxime,</w:t>
      </w:r>
      <w:r>
        <w:rPr>
          <w:color w:val="231F20"/>
          <w:spacing w:val="-2"/>
        </w:rPr>
        <w:t xml:space="preserve"> </w:t>
      </w:r>
      <w:r>
        <w:rPr>
          <w:color w:val="231F20"/>
        </w:rPr>
        <w:t>chlorpromazine,</w:t>
      </w:r>
      <w:r>
        <w:rPr>
          <w:color w:val="231F20"/>
          <w:spacing w:val="-2"/>
        </w:rPr>
        <w:t xml:space="preserve"> </w:t>
      </w:r>
      <w:r>
        <w:rPr>
          <w:color w:val="231F20"/>
        </w:rPr>
        <w:t>isoniazid, alpha methyldopa, minocycline, phenytoin, procainamide, quinidine, and many others</w:t>
      </w:r>
      <w:r>
        <w:rPr>
          <w:color w:val="231F20"/>
          <w:spacing w:val="-11"/>
        </w:rPr>
        <w:t xml:space="preserve"> </w:t>
      </w:r>
      <w:r>
        <w:rPr>
          <w:color w:val="231F20"/>
          <w:vertAlign w:val="superscript"/>
        </w:rPr>
        <w:t>(4,5)</w:t>
      </w:r>
      <w:r>
        <w:rPr>
          <w:color w:val="231F20"/>
        </w:rPr>
        <w:t>.</w:t>
      </w:r>
    </w:p>
    <w:p w14:paraId="18A393B5" w14:textId="77777777" w:rsidR="005E5522" w:rsidRDefault="00000000">
      <w:pPr>
        <w:pStyle w:val="BodyText"/>
        <w:spacing w:before="3" w:line="235" w:lineRule="auto"/>
        <w:ind w:left="142" w:right="41" w:firstLine="283"/>
        <w:jc w:val="both"/>
      </w:pPr>
      <w:r>
        <w:rPr>
          <w:color w:val="231F20"/>
        </w:rPr>
        <w:t>Clinical</w:t>
      </w:r>
      <w:r>
        <w:rPr>
          <w:color w:val="231F20"/>
          <w:spacing w:val="40"/>
        </w:rPr>
        <w:t xml:space="preserve"> </w:t>
      </w:r>
      <w:r>
        <w:rPr>
          <w:color w:val="231F20"/>
        </w:rPr>
        <w:t>presentations</w:t>
      </w:r>
      <w:r>
        <w:rPr>
          <w:color w:val="231F20"/>
          <w:spacing w:val="40"/>
        </w:rPr>
        <w:t xml:space="preserve"> </w:t>
      </w:r>
      <w:r>
        <w:rPr>
          <w:color w:val="231F20"/>
        </w:rPr>
        <w:t>of</w:t>
      </w:r>
      <w:r>
        <w:rPr>
          <w:color w:val="231F20"/>
          <w:spacing w:val="40"/>
        </w:rPr>
        <w:t xml:space="preserve"> </w:t>
      </w:r>
      <w:r>
        <w:rPr>
          <w:color w:val="231F20"/>
        </w:rPr>
        <w:t>primary</w:t>
      </w:r>
      <w:r>
        <w:rPr>
          <w:color w:val="231F20"/>
          <w:spacing w:val="40"/>
        </w:rPr>
        <w:t xml:space="preserve"> </w:t>
      </w:r>
      <w:r>
        <w:rPr>
          <w:color w:val="231F20"/>
        </w:rPr>
        <w:t xml:space="preserve">vasculitis and DIV are similar and depend on the site of involvement. Discrimination between these two types of vasculitis is difficult; however, systemic involvement is generally less frequent in DIV. Systemic involvement, if present, may involve kidneys, joints and lungs </w:t>
      </w:r>
      <w:r>
        <w:rPr>
          <w:color w:val="231F20"/>
          <w:vertAlign w:val="superscript"/>
        </w:rPr>
        <w:t>(1,</w:t>
      </w:r>
      <w:r>
        <w:rPr>
          <w:color w:val="231F20"/>
        </w:rPr>
        <w:t xml:space="preserve"> </w:t>
      </w:r>
      <w:r>
        <w:rPr>
          <w:color w:val="231F20"/>
          <w:vertAlign w:val="superscript"/>
        </w:rPr>
        <w:t>3)</w:t>
      </w:r>
      <w:r>
        <w:rPr>
          <w:color w:val="231F20"/>
        </w:rPr>
        <w:t xml:space="preserve">. In DIV, the most common presentation is palpable purpura, while our patient presented with severe erythema, edema and ulceration </w:t>
      </w:r>
      <w:r>
        <w:rPr>
          <w:color w:val="231F20"/>
          <w:vertAlign w:val="superscript"/>
        </w:rPr>
        <w:t>(1)</w:t>
      </w:r>
      <w:r>
        <w:rPr>
          <w:color w:val="231F20"/>
        </w:rPr>
        <w:t>. There are also a few reports of other organs such as brain and bowel</w:t>
      </w:r>
      <w:r>
        <w:rPr>
          <w:color w:val="231F20"/>
          <w:spacing w:val="80"/>
        </w:rPr>
        <w:t xml:space="preserve"> </w:t>
      </w:r>
      <w:r>
        <w:rPr>
          <w:color w:val="231F20"/>
        </w:rPr>
        <w:t>as</w:t>
      </w:r>
      <w:r>
        <w:rPr>
          <w:color w:val="231F20"/>
          <w:spacing w:val="-13"/>
        </w:rPr>
        <w:t xml:space="preserve"> </w:t>
      </w:r>
      <w:r>
        <w:rPr>
          <w:color w:val="231F20"/>
        </w:rPr>
        <w:t>the</w:t>
      </w:r>
      <w:r>
        <w:rPr>
          <w:color w:val="231F20"/>
          <w:spacing w:val="-10"/>
        </w:rPr>
        <w:t xml:space="preserve"> </w:t>
      </w:r>
      <w:r>
        <w:rPr>
          <w:color w:val="231F20"/>
        </w:rPr>
        <w:t>sole sites</w:t>
      </w:r>
      <w:r>
        <w:rPr>
          <w:color w:val="231F20"/>
          <w:spacing w:val="-2"/>
        </w:rPr>
        <w:t xml:space="preserve"> </w:t>
      </w:r>
      <w:r>
        <w:rPr>
          <w:color w:val="231F20"/>
        </w:rPr>
        <w:t>of</w:t>
      </w:r>
      <w:r>
        <w:rPr>
          <w:color w:val="231F20"/>
          <w:spacing w:val="-2"/>
        </w:rPr>
        <w:t xml:space="preserve"> </w:t>
      </w:r>
      <w:r>
        <w:rPr>
          <w:color w:val="231F20"/>
        </w:rPr>
        <w:t>involvement</w:t>
      </w:r>
      <w:r>
        <w:rPr>
          <w:color w:val="231F20"/>
          <w:spacing w:val="-13"/>
        </w:rPr>
        <w:t xml:space="preserve"> </w:t>
      </w:r>
      <w:r>
        <w:rPr>
          <w:color w:val="231F20"/>
          <w:vertAlign w:val="superscript"/>
        </w:rPr>
        <w:t>(6,</w:t>
      </w:r>
      <w:r>
        <w:rPr>
          <w:color w:val="231F20"/>
          <w:spacing w:val="-12"/>
        </w:rPr>
        <w:t xml:space="preserve"> </w:t>
      </w:r>
      <w:r>
        <w:rPr>
          <w:color w:val="231F20"/>
          <w:vertAlign w:val="superscript"/>
        </w:rPr>
        <w:t>7)</w:t>
      </w:r>
      <w:r>
        <w:rPr>
          <w:color w:val="231F20"/>
        </w:rPr>
        <w:t>.</w:t>
      </w:r>
      <w:r>
        <w:rPr>
          <w:color w:val="231F20"/>
          <w:spacing w:val="-2"/>
        </w:rPr>
        <w:t xml:space="preserve"> </w:t>
      </w:r>
      <w:r>
        <w:rPr>
          <w:color w:val="231F20"/>
        </w:rPr>
        <w:t>Some</w:t>
      </w:r>
      <w:r>
        <w:rPr>
          <w:color w:val="231F20"/>
          <w:spacing w:val="-2"/>
        </w:rPr>
        <w:t xml:space="preserve"> </w:t>
      </w:r>
      <w:r>
        <w:rPr>
          <w:color w:val="231F20"/>
        </w:rPr>
        <w:t xml:space="preserve">patients may need the immunosuppressive treatment with corticosteroids and cyclophosphamide or even plasmapheresis </w:t>
      </w:r>
      <w:r>
        <w:rPr>
          <w:color w:val="231F20"/>
          <w:vertAlign w:val="superscript"/>
        </w:rPr>
        <w:t>(2,</w:t>
      </w:r>
      <w:r>
        <w:rPr>
          <w:color w:val="231F20"/>
        </w:rPr>
        <w:t xml:space="preserve"> </w:t>
      </w:r>
      <w:r>
        <w:rPr>
          <w:color w:val="231F20"/>
          <w:vertAlign w:val="superscript"/>
        </w:rPr>
        <w:t>3)</w:t>
      </w:r>
      <w:r>
        <w:rPr>
          <w:color w:val="231F20"/>
        </w:rPr>
        <w:t xml:space="preserve">. </w:t>
      </w:r>
      <w:proofErr w:type="gramStart"/>
      <w:r>
        <w:rPr>
          <w:color w:val="231F20"/>
        </w:rPr>
        <w:t>However</w:t>
      </w:r>
      <w:proofErr w:type="gramEnd"/>
      <w:r>
        <w:rPr>
          <w:color w:val="231F20"/>
        </w:rPr>
        <w:t xml:space="preserve"> there are a few reports of fulminant vasculitis with catastrophic outcomes despite aggressive treatment in the literature </w:t>
      </w:r>
      <w:r>
        <w:rPr>
          <w:color w:val="231F20"/>
          <w:vertAlign w:val="superscript"/>
        </w:rPr>
        <w:t>(6,</w:t>
      </w:r>
      <w:r>
        <w:rPr>
          <w:color w:val="231F20"/>
          <w:spacing w:val="-8"/>
        </w:rPr>
        <w:t xml:space="preserve"> </w:t>
      </w:r>
      <w:r>
        <w:rPr>
          <w:color w:val="231F20"/>
          <w:vertAlign w:val="superscript"/>
        </w:rPr>
        <w:t>8)</w:t>
      </w:r>
      <w:r>
        <w:rPr>
          <w:color w:val="231F20"/>
        </w:rPr>
        <w:t>.</w:t>
      </w:r>
    </w:p>
    <w:p w14:paraId="5666459E" w14:textId="77777777" w:rsidR="005E5522" w:rsidRDefault="00000000">
      <w:pPr>
        <w:pStyle w:val="BodyText"/>
        <w:spacing w:before="15" w:line="235" w:lineRule="auto"/>
        <w:ind w:left="142" w:right="38" w:firstLine="283"/>
        <w:jc w:val="both"/>
      </w:pPr>
      <w:r>
        <w:rPr>
          <w:color w:val="231F20"/>
        </w:rPr>
        <w:t>Among</w:t>
      </w:r>
      <w:r>
        <w:rPr>
          <w:color w:val="231F20"/>
          <w:spacing w:val="40"/>
        </w:rPr>
        <w:t xml:space="preserve"> </w:t>
      </w:r>
      <w:r>
        <w:rPr>
          <w:color w:val="231F20"/>
        </w:rPr>
        <w:t>agents</w:t>
      </w:r>
      <w:r>
        <w:rPr>
          <w:color w:val="231F20"/>
          <w:spacing w:val="40"/>
        </w:rPr>
        <w:t xml:space="preserve"> </w:t>
      </w:r>
      <w:r>
        <w:rPr>
          <w:color w:val="231F20"/>
        </w:rPr>
        <w:t>that</w:t>
      </w:r>
      <w:r>
        <w:rPr>
          <w:color w:val="231F20"/>
          <w:spacing w:val="40"/>
        </w:rPr>
        <w:t xml:space="preserve"> </w:t>
      </w:r>
      <w:r>
        <w:rPr>
          <w:color w:val="231F20"/>
        </w:rPr>
        <w:t>are</w:t>
      </w:r>
      <w:r>
        <w:rPr>
          <w:color w:val="231F20"/>
          <w:spacing w:val="40"/>
        </w:rPr>
        <w:t xml:space="preserve"> </w:t>
      </w:r>
      <w:r>
        <w:rPr>
          <w:color w:val="231F20"/>
        </w:rPr>
        <w:t>used</w:t>
      </w:r>
      <w:r>
        <w:rPr>
          <w:color w:val="231F20"/>
          <w:spacing w:val="40"/>
        </w:rPr>
        <w:t xml:space="preserve"> </w:t>
      </w:r>
      <w:r>
        <w:rPr>
          <w:color w:val="231F20"/>
        </w:rPr>
        <w:t>for</w:t>
      </w:r>
      <w:r>
        <w:rPr>
          <w:color w:val="231F20"/>
          <w:spacing w:val="40"/>
        </w:rPr>
        <w:t xml:space="preserve"> </w:t>
      </w:r>
      <w:r>
        <w:rPr>
          <w:color w:val="231F20"/>
        </w:rPr>
        <w:t>treatment</w:t>
      </w:r>
      <w:r>
        <w:rPr>
          <w:color w:val="231F20"/>
          <w:spacing w:val="40"/>
        </w:rPr>
        <w:t xml:space="preserve"> </w:t>
      </w:r>
      <w:r>
        <w:rPr>
          <w:color w:val="231F20"/>
        </w:rPr>
        <w:t>of</w:t>
      </w:r>
      <w:r>
        <w:rPr>
          <w:color w:val="231F20"/>
          <w:spacing w:val="80"/>
        </w:rPr>
        <w:t xml:space="preserve"> </w:t>
      </w:r>
      <w:r>
        <w:rPr>
          <w:color w:val="231F20"/>
        </w:rPr>
        <w:t>cancer,</w:t>
      </w:r>
      <w:r>
        <w:rPr>
          <w:color w:val="231F20"/>
          <w:spacing w:val="80"/>
        </w:rPr>
        <w:t xml:space="preserve"> </w:t>
      </w:r>
      <w:r>
        <w:rPr>
          <w:color w:val="231F20"/>
        </w:rPr>
        <w:t>anastrozole,</w:t>
      </w:r>
      <w:r>
        <w:rPr>
          <w:color w:val="231F20"/>
          <w:spacing w:val="80"/>
        </w:rPr>
        <w:t xml:space="preserve"> </w:t>
      </w:r>
      <w:r>
        <w:rPr>
          <w:color w:val="231F20"/>
        </w:rPr>
        <w:t>tamoxifen,</w:t>
      </w:r>
      <w:r>
        <w:rPr>
          <w:color w:val="231F20"/>
          <w:spacing w:val="80"/>
        </w:rPr>
        <w:t xml:space="preserve"> </w:t>
      </w:r>
      <w:r>
        <w:rPr>
          <w:color w:val="231F20"/>
        </w:rPr>
        <w:t>filgrastim and</w:t>
      </w:r>
      <w:r>
        <w:rPr>
          <w:color w:val="231F20"/>
          <w:spacing w:val="80"/>
        </w:rPr>
        <w:t xml:space="preserve"> </w:t>
      </w:r>
      <w:r>
        <w:rPr>
          <w:color w:val="231F20"/>
        </w:rPr>
        <w:t>gemcitabine</w:t>
      </w:r>
      <w:r>
        <w:rPr>
          <w:color w:val="231F20"/>
          <w:spacing w:val="80"/>
        </w:rPr>
        <w:t xml:space="preserve"> </w:t>
      </w:r>
      <w:r>
        <w:rPr>
          <w:color w:val="231F20"/>
        </w:rPr>
        <w:t>have</w:t>
      </w:r>
      <w:r>
        <w:rPr>
          <w:color w:val="231F20"/>
          <w:spacing w:val="80"/>
        </w:rPr>
        <w:t xml:space="preserve"> </w:t>
      </w:r>
      <w:r>
        <w:rPr>
          <w:color w:val="231F20"/>
        </w:rPr>
        <w:t>been</w:t>
      </w:r>
      <w:r>
        <w:rPr>
          <w:color w:val="231F20"/>
          <w:spacing w:val="80"/>
        </w:rPr>
        <w:t xml:space="preserve"> </w:t>
      </w:r>
      <w:r>
        <w:rPr>
          <w:color w:val="231F20"/>
        </w:rPr>
        <w:t>reported</w:t>
      </w:r>
      <w:r>
        <w:rPr>
          <w:color w:val="231F20"/>
          <w:spacing w:val="80"/>
        </w:rPr>
        <w:t xml:space="preserve"> </w:t>
      </w:r>
      <w:r>
        <w:rPr>
          <w:color w:val="231F20"/>
        </w:rPr>
        <w:t>to</w:t>
      </w:r>
      <w:r>
        <w:rPr>
          <w:color w:val="231F20"/>
          <w:spacing w:val="80"/>
        </w:rPr>
        <w:t xml:space="preserve"> </w:t>
      </w:r>
      <w:r>
        <w:rPr>
          <w:color w:val="231F20"/>
        </w:rPr>
        <w:t xml:space="preserve">cause vasculitis </w:t>
      </w:r>
      <w:r>
        <w:rPr>
          <w:color w:val="231F20"/>
          <w:vertAlign w:val="superscript"/>
        </w:rPr>
        <w:t>(2,</w:t>
      </w:r>
      <w:r>
        <w:rPr>
          <w:color w:val="231F20"/>
        </w:rPr>
        <w:t xml:space="preserve"> </w:t>
      </w:r>
      <w:r>
        <w:rPr>
          <w:color w:val="231F20"/>
          <w:vertAlign w:val="superscript"/>
        </w:rPr>
        <w:t>4,</w:t>
      </w:r>
      <w:r>
        <w:rPr>
          <w:color w:val="231F20"/>
        </w:rPr>
        <w:t xml:space="preserve"> </w:t>
      </w:r>
      <w:r>
        <w:rPr>
          <w:color w:val="231F20"/>
          <w:vertAlign w:val="superscript"/>
        </w:rPr>
        <w:t>6,</w:t>
      </w:r>
      <w:r>
        <w:rPr>
          <w:color w:val="231F20"/>
        </w:rPr>
        <w:t xml:space="preserve"> </w:t>
      </w:r>
      <w:r>
        <w:rPr>
          <w:color w:val="231F20"/>
          <w:vertAlign w:val="superscript"/>
        </w:rPr>
        <w:t>7,</w:t>
      </w:r>
      <w:r>
        <w:rPr>
          <w:color w:val="231F20"/>
        </w:rPr>
        <w:t xml:space="preserve"> </w:t>
      </w:r>
      <w:r>
        <w:rPr>
          <w:color w:val="231F20"/>
          <w:vertAlign w:val="superscript"/>
        </w:rPr>
        <w:t>9,</w:t>
      </w:r>
      <w:r>
        <w:rPr>
          <w:color w:val="231F20"/>
        </w:rPr>
        <w:t xml:space="preserve"> </w:t>
      </w:r>
      <w:r>
        <w:rPr>
          <w:color w:val="231F20"/>
          <w:vertAlign w:val="superscript"/>
        </w:rPr>
        <w:t>10,</w:t>
      </w:r>
      <w:r>
        <w:rPr>
          <w:color w:val="231F20"/>
        </w:rPr>
        <w:t xml:space="preserve"> </w:t>
      </w:r>
      <w:r>
        <w:rPr>
          <w:color w:val="231F20"/>
          <w:vertAlign w:val="superscript"/>
        </w:rPr>
        <w:t>11)</w:t>
      </w:r>
      <w:r>
        <w:rPr>
          <w:color w:val="231F20"/>
        </w:rPr>
        <w:t xml:space="preserve">. In drug induced vasculitis, the histological pattern is similar to other </w:t>
      </w:r>
      <w:proofErr w:type="spellStart"/>
      <w:r>
        <w:rPr>
          <w:color w:val="231F20"/>
        </w:rPr>
        <w:t>vasculitides</w:t>
      </w:r>
      <w:proofErr w:type="spellEnd"/>
      <w:r>
        <w:rPr>
          <w:color w:val="231F20"/>
        </w:rPr>
        <w:t xml:space="preserve"> </w:t>
      </w:r>
      <w:r>
        <w:rPr>
          <w:color w:val="231F20"/>
          <w:vertAlign w:val="superscript"/>
        </w:rPr>
        <w:t>(12)</w:t>
      </w:r>
      <w:r>
        <w:rPr>
          <w:color w:val="231F20"/>
        </w:rPr>
        <w:t xml:space="preserve">. The initial treatment of vasculitis used to be long-term administration of cyclophosphamide and steroid; however, due to the high mortality rate and numerous side effects, this treatment is rarely used nowadays </w:t>
      </w:r>
      <w:r>
        <w:rPr>
          <w:color w:val="231F20"/>
          <w:vertAlign w:val="superscript"/>
        </w:rPr>
        <w:t>(13,</w:t>
      </w:r>
      <w:r>
        <w:rPr>
          <w:color w:val="231F20"/>
          <w:spacing w:val="-14"/>
        </w:rPr>
        <w:t xml:space="preserve"> </w:t>
      </w:r>
      <w:r>
        <w:rPr>
          <w:color w:val="231F20"/>
          <w:vertAlign w:val="superscript"/>
        </w:rPr>
        <w:t>14)</w:t>
      </w:r>
      <w:r>
        <w:rPr>
          <w:color w:val="231F20"/>
        </w:rPr>
        <w:t>.</w:t>
      </w:r>
    </w:p>
    <w:p w14:paraId="2C89A773" w14:textId="77777777" w:rsidR="005E5522" w:rsidRDefault="00000000">
      <w:pPr>
        <w:pStyle w:val="BodyText"/>
        <w:spacing w:before="8" w:line="235" w:lineRule="auto"/>
        <w:ind w:left="142" w:right="41" w:firstLine="283"/>
        <w:jc w:val="both"/>
      </w:pPr>
      <w:r>
        <w:rPr>
          <w:color w:val="231F20"/>
        </w:rPr>
        <w:t>Naranjo</w:t>
      </w:r>
      <w:r>
        <w:rPr>
          <w:color w:val="231F20"/>
          <w:spacing w:val="40"/>
        </w:rPr>
        <w:t xml:space="preserve"> </w:t>
      </w:r>
      <w:r>
        <w:rPr>
          <w:color w:val="231F20"/>
        </w:rPr>
        <w:t>scale</w:t>
      </w:r>
      <w:r>
        <w:rPr>
          <w:color w:val="231F20"/>
          <w:spacing w:val="40"/>
        </w:rPr>
        <w:t xml:space="preserve"> </w:t>
      </w:r>
      <w:r>
        <w:rPr>
          <w:color w:val="231F20"/>
        </w:rPr>
        <w:t>that</w:t>
      </w:r>
      <w:r>
        <w:rPr>
          <w:color w:val="231F20"/>
          <w:spacing w:val="40"/>
        </w:rPr>
        <w:t xml:space="preserve"> </w:t>
      </w:r>
      <w:r>
        <w:rPr>
          <w:color w:val="231F20"/>
        </w:rPr>
        <w:t>was</w:t>
      </w:r>
      <w:r>
        <w:rPr>
          <w:color w:val="231F20"/>
          <w:spacing w:val="40"/>
        </w:rPr>
        <w:t xml:space="preserve"> </w:t>
      </w:r>
      <w:r>
        <w:rPr>
          <w:color w:val="231F20"/>
        </w:rPr>
        <w:t>proposed</w:t>
      </w:r>
      <w:r>
        <w:rPr>
          <w:color w:val="231F20"/>
          <w:spacing w:val="40"/>
        </w:rPr>
        <w:t xml:space="preserve"> </w:t>
      </w:r>
      <w:r>
        <w:rPr>
          <w:color w:val="231F20"/>
        </w:rPr>
        <w:t>in</w:t>
      </w:r>
      <w:r>
        <w:rPr>
          <w:color w:val="231F20"/>
          <w:spacing w:val="40"/>
        </w:rPr>
        <w:t xml:space="preserve"> </w:t>
      </w:r>
      <w:r>
        <w:rPr>
          <w:color w:val="231F20"/>
        </w:rPr>
        <w:t>1981</w:t>
      </w:r>
      <w:r>
        <w:rPr>
          <w:color w:val="231F20"/>
          <w:spacing w:val="40"/>
        </w:rPr>
        <w:t xml:space="preserve"> </w:t>
      </w:r>
      <w:r>
        <w:rPr>
          <w:color w:val="231F20"/>
        </w:rPr>
        <w:t>is</w:t>
      </w:r>
      <w:r>
        <w:rPr>
          <w:color w:val="231F20"/>
          <w:spacing w:val="80"/>
        </w:rPr>
        <w:t xml:space="preserve"> </w:t>
      </w:r>
      <w:r>
        <w:rPr>
          <w:color w:val="231F20"/>
        </w:rPr>
        <w:t>a causality rating score that relates a drug to a reaction.</w:t>
      </w:r>
      <w:r>
        <w:rPr>
          <w:color w:val="231F20"/>
          <w:spacing w:val="76"/>
        </w:rPr>
        <w:t xml:space="preserve"> </w:t>
      </w:r>
      <w:r>
        <w:rPr>
          <w:color w:val="231F20"/>
        </w:rPr>
        <w:t>It</w:t>
      </w:r>
      <w:r>
        <w:rPr>
          <w:color w:val="231F20"/>
          <w:spacing w:val="77"/>
        </w:rPr>
        <w:t xml:space="preserve"> </w:t>
      </w:r>
      <w:r>
        <w:rPr>
          <w:color w:val="231F20"/>
        </w:rPr>
        <w:t>is</w:t>
      </w:r>
      <w:r>
        <w:rPr>
          <w:color w:val="231F20"/>
          <w:spacing w:val="77"/>
        </w:rPr>
        <w:t xml:space="preserve"> </w:t>
      </w:r>
      <w:r>
        <w:rPr>
          <w:color w:val="231F20"/>
        </w:rPr>
        <w:t>consisted</w:t>
      </w:r>
      <w:r>
        <w:rPr>
          <w:color w:val="231F20"/>
          <w:spacing w:val="76"/>
        </w:rPr>
        <w:t xml:space="preserve"> </w:t>
      </w:r>
      <w:r>
        <w:rPr>
          <w:color w:val="231F20"/>
        </w:rPr>
        <w:t>of</w:t>
      </w:r>
      <w:r>
        <w:rPr>
          <w:color w:val="231F20"/>
          <w:spacing w:val="77"/>
        </w:rPr>
        <w:t xml:space="preserve"> </w:t>
      </w:r>
      <w:r>
        <w:rPr>
          <w:color w:val="231F20"/>
        </w:rPr>
        <w:t>10</w:t>
      </w:r>
      <w:r>
        <w:rPr>
          <w:color w:val="231F20"/>
          <w:spacing w:val="77"/>
        </w:rPr>
        <w:t xml:space="preserve"> </w:t>
      </w:r>
      <w:r>
        <w:rPr>
          <w:color w:val="231F20"/>
        </w:rPr>
        <w:t>items</w:t>
      </w:r>
      <w:r>
        <w:rPr>
          <w:color w:val="231F20"/>
          <w:spacing w:val="76"/>
        </w:rPr>
        <w:t xml:space="preserve"> </w:t>
      </w:r>
      <w:r>
        <w:rPr>
          <w:color w:val="231F20"/>
          <w:spacing w:val="-2"/>
        </w:rPr>
        <w:t>including</w:t>
      </w:r>
    </w:p>
    <w:p w14:paraId="37E9B394" w14:textId="77777777" w:rsidR="005E5522" w:rsidRDefault="00000000">
      <w:pPr>
        <w:pStyle w:val="BodyText"/>
        <w:spacing w:before="60" w:line="235" w:lineRule="auto"/>
        <w:ind w:left="142" w:right="1413"/>
        <w:jc w:val="both"/>
      </w:pPr>
      <w:r>
        <w:br w:type="column"/>
      </w:r>
      <w:r>
        <w:rPr>
          <w:color w:val="231F20"/>
        </w:rPr>
        <w:t>previous reports, time of drug administration and occurring reaction, reappearing with the same drug, blood level of the drug and some other factors. Other simpler scales are also proposed that are more applicable. In this study we used WHO</w:t>
      </w:r>
      <w:r>
        <w:rPr>
          <w:color w:val="231F20"/>
          <w:spacing w:val="-3"/>
        </w:rPr>
        <w:t xml:space="preserve"> </w:t>
      </w:r>
      <w:r>
        <w:rPr>
          <w:color w:val="231F20"/>
        </w:rPr>
        <w:t>scale</w:t>
      </w:r>
      <w:r>
        <w:rPr>
          <w:color w:val="231F20"/>
          <w:spacing w:val="-3"/>
        </w:rPr>
        <w:t xml:space="preserve"> </w:t>
      </w:r>
      <w:r>
        <w:rPr>
          <w:color w:val="231F20"/>
        </w:rPr>
        <w:t>for</w:t>
      </w:r>
      <w:r>
        <w:rPr>
          <w:color w:val="231F20"/>
          <w:spacing w:val="-3"/>
        </w:rPr>
        <w:t xml:space="preserve"> </w:t>
      </w:r>
      <w:r>
        <w:rPr>
          <w:color w:val="231F20"/>
        </w:rPr>
        <w:t>causality</w:t>
      </w:r>
      <w:r>
        <w:rPr>
          <w:color w:val="231F20"/>
          <w:spacing w:val="-3"/>
        </w:rPr>
        <w:t xml:space="preserve"> </w:t>
      </w:r>
      <w:r>
        <w:rPr>
          <w:color w:val="231F20"/>
        </w:rPr>
        <w:t>assessment</w:t>
      </w:r>
      <w:r>
        <w:rPr>
          <w:color w:val="231F20"/>
          <w:spacing w:val="-4"/>
        </w:rPr>
        <w:t xml:space="preserve"> </w:t>
      </w:r>
      <w:r>
        <w:rPr>
          <w:color w:val="231F20"/>
          <w:vertAlign w:val="superscript"/>
        </w:rPr>
        <w:t>(15)</w:t>
      </w:r>
      <w:r>
        <w:rPr>
          <w:color w:val="231F20"/>
        </w:rPr>
        <w:t>.</w:t>
      </w:r>
      <w:r>
        <w:rPr>
          <w:color w:val="231F20"/>
          <w:spacing w:val="40"/>
        </w:rPr>
        <w:t xml:space="preserve"> </w:t>
      </w:r>
      <w:r>
        <w:rPr>
          <w:color w:val="231F20"/>
        </w:rPr>
        <w:t xml:space="preserve">According to this scaling assessment, the patient’s vasculitis was probably related to docetaxel and filgrastim. The clinical course of the patient’s vasculitis and its’ rapid response to the intravenous high-dose corticosteroid suggests DIV rather than primary </w:t>
      </w:r>
      <w:r>
        <w:rPr>
          <w:color w:val="231F20"/>
          <w:spacing w:val="-2"/>
        </w:rPr>
        <w:t xml:space="preserve">vasculitis. </w:t>
      </w:r>
      <w:proofErr w:type="gramStart"/>
      <w:r>
        <w:rPr>
          <w:color w:val="231F20"/>
          <w:spacing w:val="-2"/>
        </w:rPr>
        <w:t>Obviously</w:t>
      </w:r>
      <w:proofErr w:type="gramEnd"/>
      <w:r>
        <w:rPr>
          <w:color w:val="231F20"/>
          <w:spacing w:val="-2"/>
        </w:rPr>
        <w:t xml:space="preserve"> re-challenge of suspected drug </w:t>
      </w:r>
      <w:r>
        <w:rPr>
          <w:color w:val="231F20"/>
        </w:rPr>
        <w:t>might be fatal and not possible for this patient.</w:t>
      </w:r>
    </w:p>
    <w:p w14:paraId="1B9B1593" w14:textId="77777777" w:rsidR="005E5522" w:rsidRDefault="00000000">
      <w:pPr>
        <w:pStyle w:val="Heading1"/>
        <w:spacing w:before="213"/>
      </w:pPr>
      <w:r>
        <w:rPr>
          <w:color w:val="004D6C"/>
          <w:spacing w:val="-2"/>
        </w:rPr>
        <w:t>Conclusion</w:t>
      </w:r>
    </w:p>
    <w:p w14:paraId="279775F4" w14:textId="77777777" w:rsidR="005E5522" w:rsidRDefault="00000000">
      <w:pPr>
        <w:pStyle w:val="BodyText"/>
        <w:spacing w:line="235" w:lineRule="auto"/>
        <w:ind w:left="142" w:right="1413" w:firstLine="283"/>
        <w:jc w:val="both"/>
      </w:pPr>
      <w:r>
        <w:rPr>
          <w:color w:val="231F20"/>
        </w:rPr>
        <w:t>This</w:t>
      </w:r>
      <w:r>
        <w:rPr>
          <w:color w:val="231F20"/>
          <w:spacing w:val="-2"/>
        </w:rPr>
        <w:t xml:space="preserve"> </w:t>
      </w:r>
      <w:r>
        <w:rPr>
          <w:color w:val="231F20"/>
        </w:rPr>
        <w:t>case</w:t>
      </w:r>
      <w:r>
        <w:rPr>
          <w:color w:val="231F20"/>
          <w:spacing w:val="-2"/>
        </w:rPr>
        <w:t xml:space="preserve"> </w:t>
      </w:r>
      <w:r>
        <w:rPr>
          <w:color w:val="231F20"/>
        </w:rPr>
        <w:t>suggests</w:t>
      </w:r>
      <w:r>
        <w:rPr>
          <w:color w:val="231F20"/>
          <w:spacing w:val="-2"/>
        </w:rPr>
        <w:t xml:space="preserve"> </w:t>
      </w:r>
      <w:r>
        <w:rPr>
          <w:color w:val="231F20"/>
        </w:rPr>
        <w:t>that</w:t>
      </w:r>
      <w:r>
        <w:rPr>
          <w:color w:val="231F20"/>
          <w:spacing w:val="-2"/>
        </w:rPr>
        <w:t xml:space="preserve"> </w:t>
      </w:r>
      <w:r>
        <w:rPr>
          <w:color w:val="231F20"/>
        </w:rPr>
        <w:t>docetaxel</w:t>
      </w:r>
      <w:r>
        <w:rPr>
          <w:color w:val="231F20"/>
          <w:spacing w:val="-2"/>
        </w:rPr>
        <w:t xml:space="preserve"> </w:t>
      </w:r>
      <w:r>
        <w:rPr>
          <w:color w:val="231F20"/>
        </w:rPr>
        <w:t>and</w:t>
      </w:r>
      <w:r>
        <w:rPr>
          <w:color w:val="231F20"/>
          <w:spacing w:val="-2"/>
        </w:rPr>
        <w:t xml:space="preserve"> </w:t>
      </w:r>
      <w:r>
        <w:rPr>
          <w:color w:val="231F20"/>
        </w:rPr>
        <w:t>filgrastim might</w:t>
      </w:r>
      <w:r>
        <w:rPr>
          <w:color w:val="231F20"/>
          <w:spacing w:val="-2"/>
        </w:rPr>
        <w:t xml:space="preserve"> </w:t>
      </w:r>
      <w:r>
        <w:rPr>
          <w:color w:val="231F20"/>
        </w:rPr>
        <w:t>be</w:t>
      </w:r>
      <w:r>
        <w:rPr>
          <w:color w:val="231F20"/>
          <w:spacing w:val="-2"/>
        </w:rPr>
        <w:t xml:space="preserve"> </w:t>
      </w:r>
      <w:r>
        <w:rPr>
          <w:color w:val="231F20"/>
        </w:rPr>
        <w:t>added</w:t>
      </w:r>
      <w:r>
        <w:rPr>
          <w:color w:val="231F20"/>
          <w:spacing w:val="-2"/>
        </w:rPr>
        <w:t xml:space="preserve"> </w:t>
      </w:r>
      <w:r>
        <w:rPr>
          <w:color w:val="231F20"/>
        </w:rPr>
        <w:t>to</w:t>
      </w:r>
      <w:r>
        <w:rPr>
          <w:color w:val="231F20"/>
          <w:spacing w:val="-3"/>
        </w:rPr>
        <w:t xml:space="preserve"> </w:t>
      </w:r>
      <w:r>
        <w:rPr>
          <w:color w:val="231F20"/>
        </w:rPr>
        <w:t>the</w:t>
      </w:r>
      <w:r>
        <w:rPr>
          <w:color w:val="231F20"/>
          <w:spacing w:val="-2"/>
        </w:rPr>
        <w:t xml:space="preserve"> </w:t>
      </w:r>
      <w:r>
        <w:rPr>
          <w:color w:val="231F20"/>
        </w:rPr>
        <w:t>list</w:t>
      </w:r>
      <w:r>
        <w:rPr>
          <w:color w:val="231F20"/>
          <w:spacing w:val="-2"/>
        </w:rPr>
        <w:t xml:space="preserve"> </w:t>
      </w:r>
      <w:r>
        <w:rPr>
          <w:color w:val="231F20"/>
        </w:rPr>
        <w:t>of</w:t>
      </w:r>
      <w:r>
        <w:rPr>
          <w:color w:val="231F20"/>
          <w:spacing w:val="-2"/>
        </w:rPr>
        <w:t xml:space="preserve"> </w:t>
      </w:r>
      <w:r>
        <w:rPr>
          <w:color w:val="231F20"/>
        </w:rPr>
        <w:t>agents</w:t>
      </w:r>
      <w:r>
        <w:rPr>
          <w:color w:val="231F20"/>
          <w:spacing w:val="-2"/>
        </w:rPr>
        <w:t xml:space="preserve"> </w:t>
      </w:r>
      <w:r>
        <w:rPr>
          <w:color w:val="231F20"/>
        </w:rPr>
        <w:t>that</w:t>
      </w:r>
      <w:r>
        <w:rPr>
          <w:color w:val="231F20"/>
          <w:spacing w:val="-2"/>
        </w:rPr>
        <w:t xml:space="preserve"> </w:t>
      </w:r>
      <w:r>
        <w:rPr>
          <w:color w:val="231F20"/>
        </w:rPr>
        <w:t>can</w:t>
      </w:r>
      <w:r>
        <w:rPr>
          <w:color w:val="231F20"/>
          <w:spacing w:val="-3"/>
        </w:rPr>
        <w:t xml:space="preserve"> </w:t>
      </w:r>
      <w:r>
        <w:rPr>
          <w:color w:val="231F20"/>
        </w:rPr>
        <w:t>cause drug-induced vasculitis.</w:t>
      </w:r>
    </w:p>
    <w:p w14:paraId="7894EB67" w14:textId="77777777" w:rsidR="005E5522" w:rsidRDefault="00000000">
      <w:pPr>
        <w:pStyle w:val="Heading1"/>
        <w:spacing w:before="199" w:line="341" w:lineRule="exact"/>
      </w:pPr>
      <w:r>
        <w:rPr>
          <w:color w:val="004D6C"/>
          <w:spacing w:val="-2"/>
        </w:rPr>
        <w:t>References</w:t>
      </w:r>
    </w:p>
    <w:p w14:paraId="0417BF7D" w14:textId="77777777" w:rsidR="005E5522" w:rsidRDefault="00000000">
      <w:pPr>
        <w:pStyle w:val="ListParagraph"/>
        <w:numPr>
          <w:ilvl w:val="0"/>
          <w:numId w:val="1"/>
        </w:numPr>
        <w:tabs>
          <w:tab w:val="left" w:pos="500"/>
          <w:tab w:val="left" w:pos="502"/>
        </w:tabs>
        <w:spacing w:before="0" w:line="259" w:lineRule="auto"/>
        <w:ind w:right="1414"/>
        <w:jc w:val="both"/>
        <w:rPr>
          <w:sz w:val="20"/>
        </w:rPr>
      </w:pPr>
      <w:proofErr w:type="spellStart"/>
      <w:r>
        <w:rPr>
          <w:color w:val="231F20"/>
          <w:sz w:val="20"/>
        </w:rPr>
        <w:t>Bahrami</w:t>
      </w:r>
      <w:proofErr w:type="spellEnd"/>
      <w:r>
        <w:rPr>
          <w:color w:val="231F20"/>
          <w:sz w:val="20"/>
        </w:rPr>
        <w:t xml:space="preserve"> S, Malone JC, Webb KG, Callen JP. Tissue eosinophilia as an indicator of drug-induced cutaneous small-vessel vasculitis. Arch Dermatol. </w:t>
      </w:r>
      <w:r>
        <w:rPr>
          <w:color w:val="231F20"/>
          <w:spacing w:val="-2"/>
          <w:sz w:val="20"/>
        </w:rPr>
        <w:t>2006;142(2):155-61.</w:t>
      </w:r>
    </w:p>
    <w:p w14:paraId="1E19D5A2" w14:textId="77777777" w:rsidR="005E5522" w:rsidRDefault="00000000">
      <w:pPr>
        <w:pStyle w:val="ListParagraph"/>
        <w:numPr>
          <w:ilvl w:val="0"/>
          <w:numId w:val="1"/>
        </w:numPr>
        <w:tabs>
          <w:tab w:val="left" w:pos="500"/>
          <w:tab w:val="left" w:pos="502"/>
        </w:tabs>
        <w:spacing w:line="259" w:lineRule="auto"/>
        <w:ind w:right="1415"/>
        <w:jc w:val="both"/>
        <w:rPr>
          <w:sz w:val="20"/>
        </w:rPr>
      </w:pPr>
      <w:r>
        <w:rPr>
          <w:color w:val="231F20"/>
          <w:sz w:val="20"/>
        </w:rPr>
        <w:t xml:space="preserve">De </w:t>
      </w:r>
      <w:proofErr w:type="spellStart"/>
      <w:r>
        <w:rPr>
          <w:color w:val="231F20"/>
          <w:sz w:val="20"/>
        </w:rPr>
        <w:t>Sanctis</w:t>
      </w:r>
      <w:proofErr w:type="spellEnd"/>
      <w:r>
        <w:rPr>
          <w:color w:val="231F20"/>
          <w:sz w:val="20"/>
        </w:rPr>
        <w:t xml:space="preserve"> V, </w:t>
      </w:r>
      <w:proofErr w:type="spellStart"/>
      <w:r>
        <w:rPr>
          <w:color w:val="231F20"/>
          <w:sz w:val="20"/>
        </w:rPr>
        <w:t>Marignani</w:t>
      </w:r>
      <w:proofErr w:type="spellEnd"/>
      <w:r>
        <w:rPr>
          <w:color w:val="231F20"/>
          <w:sz w:val="20"/>
        </w:rPr>
        <w:t xml:space="preserve"> M, </w:t>
      </w:r>
      <w:proofErr w:type="spellStart"/>
      <w:r>
        <w:rPr>
          <w:color w:val="231F20"/>
          <w:sz w:val="20"/>
        </w:rPr>
        <w:t>Angeletti</w:t>
      </w:r>
      <w:proofErr w:type="spellEnd"/>
      <w:r>
        <w:rPr>
          <w:color w:val="231F20"/>
          <w:sz w:val="20"/>
        </w:rPr>
        <w:t xml:space="preserve"> S, Assisi D, </w:t>
      </w:r>
      <w:proofErr w:type="spellStart"/>
      <w:r>
        <w:rPr>
          <w:color w:val="231F20"/>
          <w:sz w:val="20"/>
        </w:rPr>
        <w:t>Armosini</w:t>
      </w:r>
      <w:proofErr w:type="spellEnd"/>
      <w:r>
        <w:rPr>
          <w:color w:val="231F20"/>
          <w:sz w:val="20"/>
        </w:rPr>
        <w:t xml:space="preserve"> V, </w:t>
      </w:r>
      <w:proofErr w:type="spellStart"/>
      <w:r>
        <w:rPr>
          <w:color w:val="231F20"/>
          <w:sz w:val="20"/>
        </w:rPr>
        <w:t>Valeriani</w:t>
      </w:r>
      <w:proofErr w:type="spellEnd"/>
      <w:r>
        <w:rPr>
          <w:color w:val="231F20"/>
          <w:sz w:val="20"/>
        </w:rPr>
        <w:t xml:space="preserve"> M, et al. Anti-Helicobacter pylori therapy in primary MALT lymphoma of rectum. </w:t>
      </w:r>
      <w:proofErr w:type="spellStart"/>
      <w:r>
        <w:rPr>
          <w:color w:val="231F20"/>
          <w:sz w:val="20"/>
        </w:rPr>
        <w:t>Tumori</w:t>
      </w:r>
      <w:proofErr w:type="spellEnd"/>
      <w:r>
        <w:rPr>
          <w:color w:val="231F20"/>
          <w:sz w:val="20"/>
        </w:rPr>
        <w:t>. 2012;98(4</w:t>
      </w:r>
      <w:proofErr w:type="gramStart"/>
      <w:r>
        <w:rPr>
          <w:color w:val="231F20"/>
          <w:sz w:val="20"/>
        </w:rPr>
        <w:t>):e</w:t>
      </w:r>
      <w:proofErr w:type="gramEnd"/>
      <w:r>
        <w:rPr>
          <w:color w:val="231F20"/>
          <w:sz w:val="20"/>
        </w:rPr>
        <w:t>105-10.</w:t>
      </w:r>
    </w:p>
    <w:p w14:paraId="60257CAB" w14:textId="77777777" w:rsidR="005E5522" w:rsidRDefault="00000000">
      <w:pPr>
        <w:pStyle w:val="ListParagraph"/>
        <w:numPr>
          <w:ilvl w:val="0"/>
          <w:numId w:val="1"/>
        </w:numPr>
        <w:tabs>
          <w:tab w:val="left" w:pos="500"/>
          <w:tab w:val="left" w:pos="502"/>
        </w:tabs>
        <w:spacing w:line="259" w:lineRule="auto"/>
        <w:ind w:right="1416"/>
        <w:jc w:val="both"/>
        <w:rPr>
          <w:sz w:val="20"/>
        </w:rPr>
      </w:pPr>
      <w:proofErr w:type="spellStart"/>
      <w:r>
        <w:rPr>
          <w:color w:val="231F20"/>
          <w:sz w:val="20"/>
        </w:rPr>
        <w:t>Wiik</w:t>
      </w:r>
      <w:proofErr w:type="spellEnd"/>
      <w:r>
        <w:rPr>
          <w:color w:val="231F20"/>
          <w:sz w:val="20"/>
        </w:rPr>
        <w:t xml:space="preserve"> A. Drug-induced vasculitis. </w:t>
      </w:r>
      <w:proofErr w:type="spellStart"/>
      <w:r>
        <w:rPr>
          <w:color w:val="231F20"/>
          <w:sz w:val="20"/>
        </w:rPr>
        <w:t>Curr</w:t>
      </w:r>
      <w:proofErr w:type="spellEnd"/>
      <w:r>
        <w:rPr>
          <w:color w:val="231F20"/>
          <w:sz w:val="20"/>
        </w:rPr>
        <w:t xml:space="preserve"> </w:t>
      </w:r>
      <w:proofErr w:type="spellStart"/>
      <w:r>
        <w:rPr>
          <w:color w:val="231F20"/>
          <w:sz w:val="20"/>
        </w:rPr>
        <w:t>Opin</w:t>
      </w:r>
      <w:proofErr w:type="spellEnd"/>
      <w:r>
        <w:rPr>
          <w:color w:val="231F20"/>
          <w:sz w:val="20"/>
        </w:rPr>
        <w:t xml:space="preserve"> </w:t>
      </w:r>
      <w:proofErr w:type="spellStart"/>
      <w:r>
        <w:rPr>
          <w:color w:val="231F20"/>
          <w:sz w:val="20"/>
        </w:rPr>
        <w:t>Rheumatol</w:t>
      </w:r>
      <w:proofErr w:type="spellEnd"/>
      <w:r>
        <w:rPr>
          <w:color w:val="231F20"/>
          <w:sz w:val="20"/>
        </w:rPr>
        <w:t>. 2008;20(1):35-9.</w:t>
      </w:r>
    </w:p>
    <w:p w14:paraId="192C9DA4" w14:textId="77777777" w:rsidR="005E5522" w:rsidRDefault="00000000">
      <w:pPr>
        <w:pStyle w:val="ListParagraph"/>
        <w:numPr>
          <w:ilvl w:val="0"/>
          <w:numId w:val="1"/>
        </w:numPr>
        <w:tabs>
          <w:tab w:val="left" w:pos="500"/>
          <w:tab w:val="left" w:pos="502"/>
        </w:tabs>
        <w:spacing w:line="259" w:lineRule="auto"/>
        <w:ind w:right="1413"/>
        <w:jc w:val="both"/>
        <w:rPr>
          <w:sz w:val="20"/>
        </w:rPr>
      </w:pPr>
      <w:r>
        <w:rPr>
          <w:color w:val="231F20"/>
          <w:sz w:val="20"/>
        </w:rPr>
        <w:t>Candelaria</w:t>
      </w:r>
      <w:r>
        <w:rPr>
          <w:color w:val="231F20"/>
          <w:spacing w:val="-12"/>
          <w:sz w:val="20"/>
        </w:rPr>
        <w:t xml:space="preserve"> </w:t>
      </w:r>
      <w:r>
        <w:rPr>
          <w:color w:val="231F20"/>
          <w:sz w:val="20"/>
        </w:rPr>
        <w:t>M,</w:t>
      </w:r>
      <w:r>
        <w:rPr>
          <w:color w:val="231F20"/>
          <w:spacing w:val="-11"/>
          <w:sz w:val="20"/>
        </w:rPr>
        <w:t xml:space="preserve"> </w:t>
      </w:r>
      <w:r>
        <w:rPr>
          <w:color w:val="231F20"/>
          <w:sz w:val="20"/>
        </w:rPr>
        <w:t>Hurtado-Monroy</w:t>
      </w:r>
      <w:r>
        <w:rPr>
          <w:color w:val="231F20"/>
          <w:spacing w:val="-11"/>
          <w:sz w:val="20"/>
        </w:rPr>
        <w:t xml:space="preserve"> </w:t>
      </w:r>
      <w:r>
        <w:rPr>
          <w:color w:val="231F20"/>
          <w:sz w:val="20"/>
        </w:rPr>
        <w:t>R,</w:t>
      </w:r>
      <w:r>
        <w:rPr>
          <w:color w:val="231F20"/>
          <w:spacing w:val="-12"/>
          <w:sz w:val="20"/>
        </w:rPr>
        <w:t xml:space="preserve"> </w:t>
      </w:r>
      <w:r>
        <w:rPr>
          <w:color w:val="231F20"/>
          <w:sz w:val="20"/>
        </w:rPr>
        <w:t>Vargas-</w:t>
      </w:r>
      <w:proofErr w:type="spellStart"/>
      <w:r>
        <w:rPr>
          <w:color w:val="231F20"/>
          <w:sz w:val="20"/>
        </w:rPr>
        <w:t>Viveros</w:t>
      </w:r>
      <w:proofErr w:type="spellEnd"/>
      <w:r>
        <w:rPr>
          <w:color w:val="231F20"/>
          <w:spacing w:val="-11"/>
          <w:sz w:val="20"/>
        </w:rPr>
        <w:t xml:space="preserve"> </w:t>
      </w:r>
      <w:r>
        <w:rPr>
          <w:color w:val="231F20"/>
          <w:sz w:val="20"/>
        </w:rPr>
        <w:t>P, Carrillo-</w:t>
      </w:r>
      <w:proofErr w:type="spellStart"/>
      <w:r>
        <w:rPr>
          <w:color w:val="231F20"/>
          <w:sz w:val="20"/>
        </w:rPr>
        <w:t>Muñnoz</w:t>
      </w:r>
      <w:proofErr w:type="spellEnd"/>
      <w:r>
        <w:rPr>
          <w:color w:val="231F20"/>
          <w:sz w:val="20"/>
        </w:rPr>
        <w:t xml:space="preserve"> S, Duenas-Gonzalez A. Tamoxifen- associated vasculitis in a breast cancer patient. World J Surg Oncol. </w:t>
      </w:r>
      <w:proofErr w:type="gramStart"/>
      <w:r>
        <w:rPr>
          <w:color w:val="231F20"/>
          <w:sz w:val="20"/>
        </w:rPr>
        <w:t>2007;5:9</w:t>
      </w:r>
      <w:proofErr w:type="gramEnd"/>
      <w:r>
        <w:rPr>
          <w:color w:val="231F20"/>
          <w:sz w:val="20"/>
        </w:rPr>
        <w:t>.</w:t>
      </w:r>
    </w:p>
    <w:p w14:paraId="5FA8572C" w14:textId="77777777" w:rsidR="005E5522" w:rsidRDefault="00000000">
      <w:pPr>
        <w:pStyle w:val="ListParagraph"/>
        <w:numPr>
          <w:ilvl w:val="0"/>
          <w:numId w:val="1"/>
        </w:numPr>
        <w:tabs>
          <w:tab w:val="left" w:pos="500"/>
        </w:tabs>
        <w:ind w:left="500" w:hanging="358"/>
        <w:jc w:val="both"/>
        <w:rPr>
          <w:sz w:val="20"/>
        </w:rPr>
      </w:pPr>
      <w:proofErr w:type="spellStart"/>
      <w:proofErr w:type="gramStart"/>
      <w:r>
        <w:rPr>
          <w:color w:val="231F20"/>
          <w:sz w:val="20"/>
        </w:rPr>
        <w:t>Gutte</w:t>
      </w:r>
      <w:proofErr w:type="spellEnd"/>
      <w:r>
        <w:rPr>
          <w:color w:val="231F20"/>
          <w:spacing w:val="35"/>
          <w:sz w:val="20"/>
        </w:rPr>
        <w:t xml:space="preserve">  </w:t>
      </w:r>
      <w:proofErr w:type="spellStart"/>
      <w:r>
        <w:rPr>
          <w:color w:val="231F20"/>
          <w:sz w:val="20"/>
        </w:rPr>
        <w:t>RM</w:t>
      </w:r>
      <w:proofErr w:type="gramEnd"/>
      <w:r>
        <w:rPr>
          <w:color w:val="231F20"/>
          <w:sz w:val="20"/>
        </w:rPr>
        <w:t>,Tripathi</w:t>
      </w:r>
      <w:proofErr w:type="spellEnd"/>
      <w:r>
        <w:rPr>
          <w:color w:val="231F20"/>
          <w:spacing w:val="36"/>
          <w:sz w:val="20"/>
        </w:rPr>
        <w:t xml:space="preserve">  </w:t>
      </w:r>
      <w:r>
        <w:rPr>
          <w:color w:val="231F20"/>
          <w:sz w:val="20"/>
        </w:rPr>
        <w:t>G.</w:t>
      </w:r>
      <w:r>
        <w:rPr>
          <w:color w:val="231F20"/>
          <w:spacing w:val="35"/>
          <w:sz w:val="20"/>
        </w:rPr>
        <w:t xml:space="preserve">  </w:t>
      </w:r>
      <w:proofErr w:type="gramStart"/>
      <w:r>
        <w:rPr>
          <w:color w:val="231F20"/>
          <w:sz w:val="20"/>
        </w:rPr>
        <w:t>Carbamazepine</w:t>
      </w:r>
      <w:r>
        <w:rPr>
          <w:color w:val="231F20"/>
          <w:spacing w:val="36"/>
          <w:sz w:val="20"/>
        </w:rPr>
        <w:t xml:space="preserve">  </w:t>
      </w:r>
      <w:r>
        <w:rPr>
          <w:color w:val="231F20"/>
          <w:spacing w:val="-2"/>
          <w:sz w:val="20"/>
        </w:rPr>
        <w:t>induced</w:t>
      </w:r>
      <w:proofErr w:type="gramEnd"/>
    </w:p>
    <w:p w14:paraId="58250E78" w14:textId="77777777" w:rsidR="005E5522" w:rsidRDefault="005E5522">
      <w:pPr>
        <w:pStyle w:val="ListParagraph"/>
        <w:rPr>
          <w:sz w:val="20"/>
        </w:rPr>
        <w:sectPr w:rsidR="005E5522">
          <w:type w:val="continuous"/>
          <w:pgSz w:w="12190" w:h="16160"/>
          <w:pgMar w:top="0" w:right="0" w:bottom="280" w:left="1275" w:header="720" w:footer="720" w:gutter="0"/>
          <w:cols w:num="2" w:space="720" w:equalWidth="0">
            <w:col w:w="4724" w:space="95"/>
            <w:col w:w="6096"/>
          </w:cols>
        </w:sectPr>
      </w:pPr>
    </w:p>
    <w:p w14:paraId="20A9097B" w14:textId="77777777" w:rsidR="005E5522" w:rsidRDefault="005E5522">
      <w:pPr>
        <w:pStyle w:val="BodyText"/>
        <w:spacing w:before="54" w:after="1"/>
        <w:rPr>
          <w:sz w:val="20"/>
        </w:rPr>
      </w:pPr>
    </w:p>
    <w:tbl>
      <w:tblPr>
        <w:tblW w:w="0" w:type="auto"/>
        <w:jc w:val="right"/>
        <w:tblBorders>
          <w:top w:val="single" w:sz="2" w:space="0" w:color="004D6C"/>
          <w:left w:val="single" w:sz="2" w:space="0" w:color="004D6C"/>
          <w:bottom w:val="single" w:sz="2" w:space="0" w:color="004D6C"/>
          <w:right w:val="single" w:sz="2" w:space="0" w:color="004D6C"/>
          <w:insideH w:val="single" w:sz="2" w:space="0" w:color="004D6C"/>
          <w:insideV w:val="single" w:sz="2" w:space="0" w:color="004D6C"/>
        </w:tblBorders>
        <w:tblLayout w:type="fixed"/>
        <w:tblCellMar>
          <w:left w:w="0" w:type="dxa"/>
          <w:right w:w="0" w:type="dxa"/>
        </w:tblCellMar>
        <w:tblLook w:val="01E0" w:firstRow="1" w:lastRow="1" w:firstColumn="1" w:lastColumn="1" w:noHBand="0" w:noVBand="0"/>
      </w:tblPr>
      <w:tblGrid>
        <w:gridCol w:w="4845"/>
        <w:gridCol w:w="793"/>
        <w:gridCol w:w="794"/>
        <w:gridCol w:w="1566"/>
        <w:gridCol w:w="2769"/>
      </w:tblGrid>
      <w:tr w:rsidR="005E5522" w14:paraId="2BC83406" w14:textId="77777777">
        <w:trPr>
          <w:trHeight w:val="417"/>
          <w:jc w:val="right"/>
        </w:trPr>
        <w:tc>
          <w:tcPr>
            <w:tcW w:w="4845" w:type="dxa"/>
            <w:tcBorders>
              <w:left w:val="single" w:sz="4" w:space="0" w:color="004D6C"/>
              <w:bottom w:val="single" w:sz="4" w:space="0" w:color="004D6C"/>
            </w:tcBorders>
          </w:tcPr>
          <w:p w14:paraId="0FDD7F24" w14:textId="77777777" w:rsidR="005E5522" w:rsidRDefault="005E5522">
            <w:pPr>
              <w:pStyle w:val="TableParagraph"/>
              <w:spacing w:before="0"/>
              <w:rPr>
                <w:rFonts w:ascii="Times New Roman"/>
                <w:sz w:val="20"/>
              </w:rPr>
            </w:pPr>
          </w:p>
        </w:tc>
        <w:tc>
          <w:tcPr>
            <w:tcW w:w="793" w:type="dxa"/>
            <w:tcBorders>
              <w:bottom w:val="single" w:sz="4" w:space="0" w:color="004D6C"/>
              <w:right w:val="single" w:sz="4" w:space="0" w:color="004D6C"/>
            </w:tcBorders>
          </w:tcPr>
          <w:p w14:paraId="3F63382F" w14:textId="77777777" w:rsidR="005E5522" w:rsidRDefault="00000000">
            <w:pPr>
              <w:pStyle w:val="TableParagraph"/>
              <w:ind w:left="163"/>
              <w:rPr>
                <w:sz w:val="20"/>
              </w:rPr>
            </w:pPr>
            <w:r>
              <w:rPr>
                <w:noProof/>
                <w:sz w:val="20"/>
              </w:rPr>
              <mc:AlternateContent>
                <mc:Choice Requires="wpg">
                  <w:drawing>
                    <wp:anchor distT="0" distB="0" distL="0" distR="0" simplePos="0" relativeHeight="487476736" behindDoc="1" locked="0" layoutInCell="1" allowOverlap="1" wp14:anchorId="0EC5257D" wp14:editId="3C3BE73B">
                      <wp:simplePos x="0" y="0"/>
                      <wp:positionH relativeFrom="column">
                        <wp:posOffset>0</wp:posOffset>
                      </wp:positionH>
                      <wp:positionV relativeFrom="paragraph">
                        <wp:posOffset>-1468</wp:posOffset>
                      </wp:positionV>
                      <wp:extent cx="2004060" cy="27051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4060" cy="270510"/>
                                <a:chOff x="0" y="0"/>
                                <a:chExt cx="2004060" cy="270510"/>
                              </a:xfrm>
                            </wpg:grpSpPr>
                            <wps:wsp>
                              <wps:cNvPr id="31" name="Graphic 31"/>
                              <wps:cNvSpPr/>
                              <wps:spPr>
                                <a:xfrm>
                                  <a:off x="1007999" y="0"/>
                                  <a:ext cx="995680" cy="270510"/>
                                </a:xfrm>
                                <a:custGeom>
                                  <a:avLst/>
                                  <a:gdLst/>
                                  <a:ahLst/>
                                  <a:cxnLst/>
                                  <a:rect l="l" t="t" r="r" b="b"/>
                                  <a:pathLst>
                                    <a:path w="995680" h="270510">
                                      <a:moveTo>
                                        <a:pt x="995616" y="0"/>
                                      </a:moveTo>
                                      <a:lnTo>
                                        <a:pt x="0" y="0"/>
                                      </a:lnTo>
                                      <a:lnTo>
                                        <a:pt x="0" y="270001"/>
                                      </a:lnTo>
                                      <a:lnTo>
                                        <a:pt x="995616" y="270001"/>
                                      </a:lnTo>
                                      <a:lnTo>
                                        <a:pt x="995616" y="0"/>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0" y="0"/>
                                  <a:ext cx="1007744" cy="270510"/>
                                </a:xfrm>
                                <a:custGeom>
                                  <a:avLst/>
                                  <a:gdLst/>
                                  <a:ahLst/>
                                  <a:cxnLst/>
                                  <a:rect l="l" t="t" r="r" b="b"/>
                                  <a:pathLst>
                                    <a:path w="1007744" h="270510">
                                      <a:moveTo>
                                        <a:pt x="503224" y="0"/>
                                      </a:moveTo>
                                      <a:lnTo>
                                        <a:pt x="0" y="0"/>
                                      </a:lnTo>
                                      <a:lnTo>
                                        <a:pt x="0" y="270002"/>
                                      </a:lnTo>
                                      <a:lnTo>
                                        <a:pt x="503224" y="270002"/>
                                      </a:lnTo>
                                      <a:lnTo>
                                        <a:pt x="503224" y="0"/>
                                      </a:lnTo>
                                      <a:close/>
                                    </a:path>
                                    <a:path w="1007744" h="270510">
                                      <a:moveTo>
                                        <a:pt x="1007224" y="0"/>
                                      </a:moveTo>
                                      <a:lnTo>
                                        <a:pt x="503999" y="0"/>
                                      </a:lnTo>
                                      <a:lnTo>
                                        <a:pt x="503999" y="270002"/>
                                      </a:lnTo>
                                      <a:lnTo>
                                        <a:pt x="1007224" y="270002"/>
                                      </a:lnTo>
                                      <a:lnTo>
                                        <a:pt x="100722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86D2115" id="Group 30" o:spid="_x0000_s1026" style="position:absolute;margin-left:0;margin-top:-.1pt;width:157.8pt;height:21.3pt;z-index:-15839744;mso-wrap-distance-left:0;mso-wrap-distance-right:0" coordsize="20040,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">
                      <v:shape id="Graphic 31" o:spid="_x0000_s1027" style="position:absolute;left:10079;width:9957;height:2705;visibility:visible;mso-wrap-style:square;v-text-anchor:top" coordsize="995680,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" path="m995616,l,,,270001r995616,l995616,xe" stroked="f">
                        <v:path arrowok="t"/>
                      </v:shape>
                      <v:shape id="Graphic 32" o:spid="_x0000_s1028" style="position:absolute;width:10077;height:2705;visibility:visible;mso-wrap-style:square;v-text-anchor:top" coordsize="1007744,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" path="m503224,l,,,270002r503224,l503224,xem1007224,l503999,r,270002l1007224,270002,1007224,xe" stroked="f">
                        <v:path arrowok="t"/>
                      </v:shape>
                    </v:group>
                  </w:pict>
                </mc:Fallback>
              </mc:AlternateContent>
            </w:r>
            <w:r>
              <w:rPr>
                <w:color w:val="231F20"/>
                <w:spacing w:val="-2"/>
                <w:sz w:val="20"/>
              </w:rPr>
              <w:t>Vol.1</w:t>
            </w:r>
          </w:p>
        </w:tc>
        <w:tc>
          <w:tcPr>
            <w:tcW w:w="794" w:type="dxa"/>
            <w:tcBorders>
              <w:left w:val="single" w:sz="4" w:space="0" w:color="004D6C"/>
              <w:bottom w:val="single" w:sz="4" w:space="0" w:color="004D6C"/>
              <w:right w:val="single" w:sz="4" w:space="0" w:color="004D6C"/>
            </w:tcBorders>
          </w:tcPr>
          <w:p w14:paraId="5C6F2E13" w14:textId="77777777" w:rsidR="005E5522" w:rsidRDefault="00000000">
            <w:pPr>
              <w:pStyle w:val="TableParagraph"/>
              <w:ind w:left="178"/>
              <w:rPr>
                <w:sz w:val="20"/>
              </w:rPr>
            </w:pPr>
            <w:r>
              <w:rPr>
                <w:color w:val="231F20"/>
                <w:spacing w:val="-4"/>
                <w:w w:val="105"/>
                <w:sz w:val="20"/>
              </w:rPr>
              <w:t>No.2</w:t>
            </w:r>
          </w:p>
        </w:tc>
        <w:tc>
          <w:tcPr>
            <w:tcW w:w="1566" w:type="dxa"/>
            <w:tcBorders>
              <w:left w:val="single" w:sz="4" w:space="0" w:color="004D6C"/>
              <w:bottom w:val="single" w:sz="4" w:space="0" w:color="004D6C"/>
            </w:tcBorders>
          </w:tcPr>
          <w:p w14:paraId="3047884A" w14:textId="77777777" w:rsidR="005E5522" w:rsidRDefault="00000000">
            <w:pPr>
              <w:pStyle w:val="TableParagraph"/>
              <w:ind w:left="177"/>
              <w:rPr>
                <w:sz w:val="20"/>
              </w:rPr>
            </w:pPr>
            <w:r>
              <w:rPr>
                <w:color w:val="231F20"/>
                <w:spacing w:val="-2"/>
                <w:sz w:val="20"/>
              </w:rPr>
              <w:t>Summer</w:t>
            </w:r>
            <w:r>
              <w:rPr>
                <w:color w:val="231F20"/>
                <w:spacing w:val="-8"/>
                <w:sz w:val="20"/>
              </w:rPr>
              <w:t xml:space="preserve"> </w:t>
            </w:r>
            <w:r>
              <w:rPr>
                <w:color w:val="231F20"/>
                <w:spacing w:val="-4"/>
                <w:sz w:val="20"/>
              </w:rPr>
              <w:t>2013</w:t>
            </w:r>
          </w:p>
        </w:tc>
        <w:tc>
          <w:tcPr>
            <w:tcW w:w="2769" w:type="dxa"/>
            <w:tcBorders>
              <w:bottom w:val="single" w:sz="4" w:space="0" w:color="004D6C"/>
              <w:right w:val="nil"/>
            </w:tcBorders>
            <w:shd w:val="clear" w:color="auto" w:fill="004D6C"/>
          </w:tcPr>
          <w:p w14:paraId="43443C40" w14:textId="77777777" w:rsidR="005E5522" w:rsidRDefault="00000000">
            <w:pPr>
              <w:pStyle w:val="TableParagraph"/>
              <w:spacing w:before="75"/>
              <w:ind w:right="423"/>
              <w:jc w:val="center"/>
              <w:rPr>
                <w:sz w:val="20"/>
              </w:rPr>
            </w:pPr>
            <w:r>
              <w:rPr>
                <w:color w:val="FFFFFF"/>
                <w:spacing w:val="-5"/>
                <w:w w:val="105"/>
                <w:sz w:val="20"/>
              </w:rPr>
              <w:t>83</w:t>
            </w:r>
          </w:p>
        </w:tc>
      </w:tr>
    </w:tbl>
    <w:p w14:paraId="3A809CAD" w14:textId="77777777" w:rsidR="005E5522" w:rsidRDefault="005E5522">
      <w:pPr>
        <w:pStyle w:val="TableParagraph"/>
        <w:jc w:val="center"/>
        <w:rPr>
          <w:sz w:val="20"/>
        </w:rPr>
        <w:sectPr w:rsidR="005E5522">
          <w:type w:val="continuous"/>
          <w:pgSz w:w="12190" w:h="16160"/>
          <w:pgMar w:top="0" w:right="0" w:bottom="280" w:left="1275" w:header="720" w:footer="720" w:gutter="0"/>
          <w:cols w:space="720"/>
        </w:sectPr>
      </w:pPr>
    </w:p>
    <w:p w14:paraId="73077229" w14:textId="77777777" w:rsidR="005E5522" w:rsidRDefault="00000000">
      <w:pPr>
        <w:pStyle w:val="BodyText"/>
        <w:rPr>
          <w:sz w:val="20"/>
        </w:rPr>
      </w:pPr>
      <w:r>
        <w:rPr>
          <w:noProof/>
          <w:sz w:val="20"/>
        </w:rPr>
        <w:lastRenderedPageBreak/>
        <mc:AlternateContent>
          <mc:Choice Requires="wpg">
            <w:drawing>
              <wp:anchor distT="0" distB="0" distL="0" distR="0" simplePos="0" relativeHeight="15735296" behindDoc="0" locked="0" layoutInCell="1" allowOverlap="1" wp14:anchorId="61228C76" wp14:editId="05737665">
                <wp:simplePos x="0" y="0"/>
                <wp:positionH relativeFrom="page">
                  <wp:posOffset>0</wp:posOffset>
                </wp:positionH>
                <wp:positionV relativeFrom="page">
                  <wp:posOffset>9540000</wp:posOffset>
                </wp:positionV>
                <wp:extent cx="6844665" cy="27368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4665" cy="273685"/>
                          <a:chOff x="0" y="0"/>
                          <a:chExt cx="6844665" cy="273685"/>
                        </a:xfrm>
                      </wpg:grpSpPr>
                      <wps:wsp>
                        <wps:cNvPr id="34" name="Graphic 34"/>
                        <wps:cNvSpPr/>
                        <wps:spPr>
                          <a:xfrm>
                            <a:off x="897087" y="1587"/>
                            <a:ext cx="5946140" cy="270510"/>
                          </a:xfrm>
                          <a:custGeom>
                            <a:avLst/>
                            <a:gdLst/>
                            <a:ahLst/>
                            <a:cxnLst/>
                            <a:rect l="l" t="t" r="r" b="b"/>
                            <a:pathLst>
                              <a:path w="5946140" h="270510">
                                <a:moveTo>
                                  <a:pt x="0" y="0"/>
                                </a:moveTo>
                                <a:lnTo>
                                  <a:pt x="0" y="270002"/>
                                </a:lnTo>
                                <a:lnTo>
                                  <a:pt x="5831522" y="270002"/>
                                </a:lnTo>
                                <a:lnTo>
                                  <a:pt x="5897602" y="268216"/>
                                </a:lnTo>
                                <a:lnTo>
                                  <a:pt x="5931535" y="255714"/>
                                </a:lnTo>
                                <a:lnTo>
                                  <a:pt x="5944036" y="221781"/>
                                </a:lnTo>
                                <a:lnTo>
                                  <a:pt x="5945822" y="155702"/>
                                </a:lnTo>
                                <a:lnTo>
                                  <a:pt x="5945822" y="0"/>
                                </a:lnTo>
                                <a:lnTo>
                                  <a:pt x="0" y="0"/>
                                </a:lnTo>
                                <a:close/>
                              </a:path>
                            </a:pathLst>
                          </a:custGeom>
                          <a:ln w="3175">
                            <a:solidFill>
                              <a:srgbClr val="004D6C"/>
                            </a:solidFill>
                            <a:prstDash val="solid"/>
                          </a:ln>
                        </wps:spPr>
                        <wps:bodyPr wrap="square" lIns="0" tIns="0" rIns="0" bIns="0" rtlCol="0">
                          <a:prstTxWarp prst="textNoShape">
                            <a:avLst/>
                          </a:prstTxWarp>
                          <a:noAutofit/>
                        </wps:bodyPr>
                      </wps:wsp>
                      <wps:wsp>
                        <wps:cNvPr id="35" name="Textbox 35"/>
                        <wps:cNvSpPr txBox="1"/>
                        <wps:spPr>
                          <a:xfrm>
                            <a:off x="1765795" y="3175"/>
                            <a:ext cx="5074920" cy="267335"/>
                          </a:xfrm>
                          <a:prstGeom prst="rect">
                            <a:avLst/>
                          </a:prstGeom>
                        </wps:spPr>
                        <wps:txbx>
                          <w:txbxContent>
                            <w:p w14:paraId="75C3730E" w14:textId="77777777" w:rsidR="005E5522" w:rsidRDefault="00000000">
                              <w:pPr>
                                <w:spacing w:before="73"/>
                                <w:ind w:left="4190"/>
                                <w:rPr>
                                  <w:rFonts w:ascii="Trebuchet MS"/>
                                  <w:sz w:val="20"/>
                                </w:rPr>
                              </w:pPr>
                              <w:r>
                                <w:rPr>
                                  <w:rFonts w:ascii="Trebuchet MS"/>
                                  <w:color w:val="231F20"/>
                                  <w:spacing w:val="-4"/>
                                  <w:sz w:val="20"/>
                                </w:rPr>
                                <w:t>Reports</w:t>
                              </w:r>
                              <w:r>
                                <w:rPr>
                                  <w:rFonts w:ascii="Trebuchet MS"/>
                                  <w:color w:val="231F20"/>
                                  <w:spacing w:val="-11"/>
                                  <w:sz w:val="20"/>
                                </w:rPr>
                                <w:t xml:space="preserve"> </w:t>
                              </w:r>
                              <w:r>
                                <w:rPr>
                                  <w:rFonts w:ascii="Trebuchet MS"/>
                                  <w:color w:val="231F20"/>
                                  <w:spacing w:val="-4"/>
                                  <w:sz w:val="20"/>
                                </w:rPr>
                                <w:t>of</w:t>
                              </w:r>
                              <w:r>
                                <w:rPr>
                                  <w:rFonts w:ascii="Trebuchet MS"/>
                                  <w:color w:val="231F20"/>
                                  <w:spacing w:val="-10"/>
                                  <w:sz w:val="20"/>
                                </w:rPr>
                                <w:t xml:space="preserve"> </w:t>
                              </w:r>
                              <w:r>
                                <w:rPr>
                                  <w:rFonts w:ascii="Trebuchet MS"/>
                                  <w:color w:val="231F20"/>
                                  <w:spacing w:val="-4"/>
                                  <w:sz w:val="20"/>
                                </w:rPr>
                                <w:t>Radiotherapy</w:t>
                              </w:r>
                              <w:r>
                                <w:rPr>
                                  <w:rFonts w:ascii="Trebuchet MS"/>
                                  <w:color w:val="231F20"/>
                                  <w:spacing w:val="-11"/>
                                  <w:sz w:val="20"/>
                                </w:rPr>
                                <w:t xml:space="preserve"> </w:t>
                              </w:r>
                              <w:r>
                                <w:rPr>
                                  <w:rFonts w:ascii="Trebuchet MS"/>
                                  <w:color w:val="231F20"/>
                                  <w:spacing w:val="-4"/>
                                  <w:sz w:val="20"/>
                                </w:rPr>
                                <w:t>and</w:t>
                              </w:r>
                              <w:r>
                                <w:rPr>
                                  <w:rFonts w:ascii="Trebuchet MS"/>
                                  <w:color w:val="231F20"/>
                                  <w:spacing w:val="-10"/>
                                  <w:sz w:val="20"/>
                                </w:rPr>
                                <w:t xml:space="preserve"> </w:t>
                              </w:r>
                              <w:r>
                                <w:rPr>
                                  <w:rFonts w:ascii="Trebuchet MS"/>
                                  <w:color w:val="231F20"/>
                                  <w:spacing w:val="-4"/>
                                  <w:sz w:val="20"/>
                                </w:rPr>
                                <w:t>Oncology</w:t>
                              </w:r>
                            </w:p>
                          </w:txbxContent>
                        </wps:txbx>
                        <wps:bodyPr wrap="square" lIns="0" tIns="0" rIns="0" bIns="0" rtlCol="0">
                          <a:noAutofit/>
                        </wps:bodyPr>
                      </wps:wsp>
                      <wps:wsp>
                        <wps:cNvPr id="36" name="Textbox 36"/>
                        <wps:cNvSpPr txBox="1"/>
                        <wps:spPr>
                          <a:xfrm>
                            <a:off x="0" y="1586"/>
                            <a:ext cx="1765935" cy="270510"/>
                          </a:xfrm>
                          <a:prstGeom prst="rect">
                            <a:avLst/>
                          </a:prstGeom>
                          <a:solidFill>
                            <a:srgbClr val="004D6C"/>
                          </a:solidFill>
                        </wps:spPr>
                        <wps:txbx>
                          <w:txbxContent>
                            <w:p w14:paraId="3D194375" w14:textId="77777777" w:rsidR="005E5522" w:rsidRDefault="00000000">
                              <w:pPr>
                                <w:spacing w:before="78"/>
                                <w:jc w:val="center"/>
                                <w:rPr>
                                  <w:rFonts w:ascii="Trebuchet MS"/>
                                  <w:color w:val="000000"/>
                                  <w:sz w:val="20"/>
                                </w:rPr>
                              </w:pPr>
                              <w:r>
                                <w:rPr>
                                  <w:rFonts w:ascii="Trebuchet MS"/>
                                  <w:color w:val="FFFFFF"/>
                                  <w:spacing w:val="-5"/>
                                  <w:w w:val="105"/>
                                  <w:sz w:val="20"/>
                                </w:rPr>
                                <w:t>84</w:t>
                              </w:r>
                            </w:p>
                          </w:txbxContent>
                        </wps:txbx>
                        <wps:bodyPr wrap="square" lIns="0" tIns="0" rIns="0" bIns="0" rtlCol="0">
                          <a:noAutofit/>
                        </wps:bodyPr>
                      </wps:wsp>
                    </wpg:wgp>
                  </a:graphicData>
                </a:graphic>
              </wp:anchor>
            </w:drawing>
          </mc:Choice>
          <mc:Fallback>
            <w:pict>
              <v:group w14:anchorId="61228C76" id="Group 33" o:spid="_x0000_s1033" style="position:absolute;margin-left:0;margin-top:751.2pt;width:538.95pt;height:21.55pt;z-index:15735296;mso-wrap-distance-left:0;mso-wrap-distance-right:0;mso-position-horizontal-relative:page;mso-position-vertical-relative:page" coordsize="68446,2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">
                <v:shape id="Graphic 34" o:spid="_x0000_s1034" style="position:absolute;left:8970;top:15;width:59462;height:2705;visibility:visible;mso-wrap-style:square;v-text-anchor:top" coordsize="5946140,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" path="m,l,270002r5831522,l5897602,268216r33933,-12502l5944036,221781r1786,-66079l5945822,,,xe" filled="f" strokecolor="#004d6c" strokeweight=".25pt">
                  <v:path arrowok="t"/>
                </v:shape>
                <v:shape id="Textbox 35" o:spid="_x0000_s1035" type="#_x0000_t202" style="position:absolute;left:17657;top:31;width:50750;height:2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75C3730E" w14:textId="77777777" w:rsidR="005E5522" w:rsidRDefault="00000000">
                        <w:pPr>
                          <w:spacing w:before="73"/>
                          <w:ind w:left="4190"/>
                          <w:rPr>
                            <w:rFonts w:ascii="Trebuchet MS"/>
                            <w:sz w:val="20"/>
                          </w:rPr>
                        </w:pPr>
                        <w:r>
                          <w:rPr>
                            <w:rFonts w:ascii="Trebuchet MS"/>
                            <w:color w:val="231F20"/>
                            <w:spacing w:val="-4"/>
                            <w:sz w:val="20"/>
                          </w:rPr>
                          <w:t>Reports</w:t>
                        </w:r>
                        <w:r>
                          <w:rPr>
                            <w:rFonts w:ascii="Trebuchet MS"/>
                            <w:color w:val="231F20"/>
                            <w:spacing w:val="-11"/>
                            <w:sz w:val="20"/>
                          </w:rPr>
                          <w:t xml:space="preserve"> </w:t>
                        </w:r>
                        <w:r>
                          <w:rPr>
                            <w:rFonts w:ascii="Trebuchet MS"/>
                            <w:color w:val="231F20"/>
                            <w:spacing w:val="-4"/>
                            <w:sz w:val="20"/>
                          </w:rPr>
                          <w:t>of</w:t>
                        </w:r>
                        <w:r>
                          <w:rPr>
                            <w:rFonts w:ascii="Trebuchet MS"/>
                            <w:color w:val="231F20"/>
                            <w:spacing w:val="-10"/>
                            <w:sz w:val="20"/>
                          </w:rPr>
                          <w:t xml:space="preserve"> </w:t>
                        </w:r>
                        <w:r>
                          <w:rPr>
                            <w:rFonts w:ascii="Trebuchet MS"/>
                            <w:color w:val="231F20"/>
                            <w:spacing w:val="-4"/>
                            <w:sz w:val="20"/>
                          </w:rPr>
                          <w:t>Radiotherapy</w:t>
                        </w:r>
                        <w:r>
                          <w:rPr>
                            <w:rFonts w:ascii="Trebuchet MS"/>
                            <w:color w:val="231F20"/>
                            <w:spacing w:val="-11"/>
                            <w:sz w:val="20"/>
                          </w:rPr>
                          <w:t xml:space="preserve"> </w:t>
                        </w:r>
                        <w:r>
                          <w:rPr>
                            <w:rFonts w:ascii="Trebuchet MS"/>
                            <w:color w:val="231F20"/>
                            <w:spacing w:val="-4"/>
                            <w:sz w:val="20"/>
                          </w:rPr>
                          <w:t>and</w:t>
                        </w:r>
                        <w:r>
                          <w:rPr>
                            <w:rFonts w:ascii="Trebuchet MS"/>
                            <w:color w:val="231F20"/>
                            <w:spacing w:val="-10"/>
                            <w:sz w:val="20"/>
                          </w:rPr>
                          <w:t xml:space="preserve"> </w:t>
                        </w:r>
                        <w:r>
                          <w:rPr>
                            <w:rFonts w:ascii="Trebuchet MS"/>
                            <w:color w:val="231F20"/>
                            <w:spacing w:val="-4"/>
                            <w:sz w:val="20"/>
                          </w:rPr>
                          <w:t>Oncology</w:t>
                        </w:r>
                      </w:p>
                    </w:txbxContent>
                  </v:textbox>
                </v:shape>
                <v:shape id="Textbox 36" o:spid="_x0000_s1036" type="#_x0000_t202" style="position:absolute;top:15;width:17659;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" fillcolor="#004d6c" stroked="f">
                  <v:textbox inset="0,0,0,0">
                    <w:txbxContent>
                      <w:p w14:paraId="3D194375" w14:textId="77777777" w:rsidR="005E5522" w:rsidRDefault="00000000">
                        <w:pPr>
                          <w:spacing w:before="78"/>
                          <w:jc w:val="center"/>
                          <w:rPr>
                            <w:rFonts w:ascii="Trebuchet MS"/>
                            <w:color w:val="000000"/>
                            <w:sz w:val="20"/>
                          </w:rPr>
                        </w:pPr>
                        <w:r>
                          <w:rPr>
                            <w:rFonts w:ascii="Trebuchet MS"/>
                            <w:color w:val="FFFFFF"/>
                            <w:spacing w:val="-5"/>
                            <w:w w:val="105"/>
                            <w:sz w:val="20"/>
                          </w:rPr>
                          <w:t>84</w:t>
                        </w:r>
                      </w:p>
                    </w:txbxContent>
                  </v:textbox>
                </v:shape>
                <w10:wrap anchorx="page" anchory="page"/>
              </v:group>
            </w:pict>
          </mc:Fallback>
        </mc:AlternateContent>
      </w:r>
      <w:r>
        <w:rPr>
          <w:noProof/>
          <w:sz w:val="20"/>
        </w:rPr>
        <mc:AlternateContent>
          <mc:Choice Requires="wpg">
            <w:drawing>
              <wp:anchor distT="0" distB="0" distL="0" distR="0" simplePos="0" relativeHeight="487478784" behindDoc="1" locked="0" layoutInCell="1" allowOverlap="1" wp14:anchorId="3991A6E8" wp14:editId="23BCDE30">
                <wp:simplePos x="0" y="0"/>
                <wp:positionH relativeFrom="page">
                  <wp:posOffset>6083</wp:posOffset>
                </wp:positionH>
                <wp:positionV relativeFrom="page">
                  <wp:posOffset>-1587</wp:posOffset>
                </wp:positionV>
                <wp:extent cx="6838950" cy="61404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8950" cy="614045"/>
                          <a:chOff x="0" y="0"/>
                          <a:chExt cx="6838950" cy="614045"/>
                        </a:xfrm>
                      </wpg:grpSpPr>
                      <wps:wsp>
                        <wps:cNvPr id="38" name="Graphic 38"/>
                        <wps:cNvSpPr/>
                        <wps:spPr>
                          <a:xfrm>
                            <a:off x="1587" y="1587"/>
                            <a:ext cx="6835775" cy="610870"/>
                          </a:xfrm>
                          <a:custGeom>
                            <a:avLst/>
                            <a:gdLst/>
                            <a:ahLst/>
                            <a:cxnLst/>
                            <a:rect l="l" t="t" r="r" b="b"/>
                            <a:pathLst>
                              <a:path w="6835775" h="610870">
                                <a:moveTo>
                                  <a:pt x="6835241" y="0"/>
                                </a:moveTo>
                                <a:lnTo>
                                  <a:pt x="6835241" y="610413"/>
                                </a:lnTo>
                                <a:lnTo>
                                  <a:pt x="0" y="610413"/>
                                </a:lnTo>
                                <a:lnTo>
                                  <a:pt x="0" y="0"/>
                                </a:lnTo>
                              </a:path>
                            </a:pathLst>
                          </a:custGeom>
                          <a:ln w="3175">
                            <a:solidFill>
                              <a:srgbClr val="004D6C"/>
                            </a:solidFill>
                            <a:prstDash val="solid"/>
                          </a:ln>
                        </wps:spPr>
                        <wps:bodyPr wrap="square" lIns="0" tIns="0" rIns="0" bIns="0" rtlCol="0">
                          <a:prstTxWarp prst="textNoShape">
                            <a:avLst/>
                          </a:prstTxWarp>
                          <a:noAutofit/>
                        </wps:bodyPr>
                      </wps:wsp>
                      <wps:wsp>
                        <wps:cNvPr id="39" name="Graphic 39"/>
                        <wps:cNvSpPr/>
                        <wps:spPr>
                          <a:xfrm>
                            <a:off x="12" y="1587"/>
                            <a:ext cx="997585" cy="607695"/>
                          </a:xfrm>
                          <a:custGeom>
                            <a:avLst/>
                            <a:gdLst/>
                            <a:ahLst/>
                            <a:cxnLst/>
                            <a:rect l="l" t="t" r="r" b="b"/>
                            <a:pathLst>
                              <a:path w="997585" h="607695">
                                <a:moveTo>
                                  <a:pt x="997064" y="0"/>
                                </a:moveTo>
                                <a:lnTo>
                                  <a:pt x="0" y="0"/>
                                </a:lnTo>
                                <a:lnTo>
                                  <a:pt x="0" y="607606"/>
                                </a:lnTo>
                                <a:lnTo>
                                  <a:pt x="997064" y="607606"/>
                                </a:lnTo>
                                <a:lnTo>
                                  <a:pt x="997064" y="0"/>
                                </a:lnTo>
                                <a:close/>
                              </a:path>
                            </a:pathLst>
                          </a:custGeom>
                          <a:solidFill>
                            <a:srgbClr val="0092C8"/>
                          </a:solidFill>
                        </wps:spPr>
                        <wps:bodyPr wrap="square" lIns="0" tIns="0" rIns="0" bIns="0" rtlCol="0">
                          <a:prstTxWarp prst="textNoShape">
                            <a:avLst/>
                          </a:prstTxWarp>
                          <a:noAutofit/>
                        </wps:bodyPr>
                      </wps:wsp>
                      <wps:wsp>
                        <wps:cNvPr id="40" name="Graphic 40"/>
                        <wps:cNvSpPr/>
                        <wps:spPr>
                          <a:xfrm>
                            <a:off x="6705345" y="1575"/>
                            <a:ext cx="133350" cy="612140"/>
                          </a:xfrm>
                          <a:custGeom>
                            <a:avLst/>
                            <a:gdLst/>
                            <a:ahLst/>
                            <a:cxnLst/>
                            <a:rect l="l" t="t" r="r" b="b"/>
                            <a:pathLst>
                              <a:path w="133350" h="612140">
                                <a:moveTo>
                                  <a:pt x="133070" y="0"/>
                                </a:moveTo>
                                <a:lnTo>
                                  <a:pt x="0" y="0"/>
                                </a:lnTo>
                                <a:lnTo>
                                  <a:pt x="0" y="612013"/>
                                </a:lnTo>
                                <a:lnTo>
                                  <a:pt x="133070" y="612013"/>
                                </a:lnTo>
                                <a:lnTo>
                                  <a:pt x="133070" y="0"/>
                                </a:lnTo>
                                <a:close/>
                              </a:path>
                            </a:pathLst>
                          </a:custGeom>
                          <a:solidFill>
                            <a:srgbClr val="0092C8"/>
                          </a:solidFill>
                        </wps:spPr>
                        <wps:bodyPr wrap="square" lIns="0" tIns="0" rIns="0" bIns="0" rtlCol="0">
                          <a:prstTxWarp prst="textNoShape">
                            <a:avLst/>
                          </a:prstTxWarp>
                          <a:noAutofit/>
                        </wps:bodyPr>
                      </wps:wsp>
                    </wpg:wgp>
                  </a:graphicData>
                </a:graphic>
              </wp:anchor>
            </w:drawing>
          </mc:Choice>
          <mc:Fallback>
            <w:pict>
              <v:group w14:anchorId="2E09CC30" id="Group 37" o:spid="_x0000_s1026" style="position:absolute;margin-left:.5pt;margin-top:-.1pt;width:538.5pt;height:48.35pt;z-index:-15837696;mso-wrap-distance-left:0;mso-wrap-distance-right:0;mso-position-horizontal-relative:page;mso-position-vertical-relative:page" coordsize="68389,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">
                <v:shape id="Graphic 38" o:spid="_x0000_s1027" style="position:absolute;left:15;top:15;width:68358;height:6109;visibility:visible;mso-wrap-style:square;v-text-anchor:top" coordsize="6835775,610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" path="m6835241,r,610413l,610413,,e" filled="f" strokecolor="#004d6c" strokeweight=".25pt">
                  <v:path arrowok="t"/>
                </v:shape>
                <v:shape id="Graphic 39" o:spid="_x0000_s1028" style="position:absolute;top:15;width:9975;height:6077;visibility:visible;mso-wrap-style:square;v-text-anchor:top" coordsize="997585,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" path="m997064,l,,,607606r997064,l997064,xe" fillcolor="#0092c8" stroked="f">
                  <v:path arrowok="t"/>
                </v:shape>
                <v:shape id="Graphic 40" o:spid="_x0000_s1029" style="position:absolute;left:67053;top:15;width:1333;height:6122;visibility:visible;mso-wrap-style:square;v-text-anchor:top" coordsize="133350,61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" path="m133070,l,,,612013r133070,l133070,xe" fillcolor="#0092c8" stroked="f">
                  <v:path arrowok="t"/>
                </v:shape>
                <w10:wrap anchorx="page" anchory="page"/>
              </v:group>
            </w:pict>
          </mc:Fallback>
        </mc:AlternateContent>
      </w:r>
    </w:p>
    <w:p w14:paraId="7FB37C83" w14:textId="77777777" w:rsidR="005E5522" w:rsidRDefault="005E5522">
      <w:pPr>
        <w:pStyle w:val="BodyText"/>
        <w:spacing w:before="32"/>
        <w:rPr>
          <w:sz w:val="20"/>
        </w:rPr>
      </w:pPr>
    </w:p>
    <w:p w14:paraId="23BCA3E7" w14:textId="77777777" w:rsidR="005E5522" w:rsidRDefault="00000000">
      <w:pPr>
        <w:pStyle w:val="BodyText"/>
        <w:ind w:left="301"/>
        <w:rPr>
          <w:sz w:val="20"/>
        </w:rPr>
      </w:pPr>
      <w:r>
        <w:rPr>
          <w:noProof/>
          <w:sz w:val="20"/>
        </w:rPr>
        <mc:AlternateContent>
          <mc:Choice Requires="wps">
            <w:drawing>
              <wp:inline distT="0" distB="0" distL="0" distR="0" wp14:anchorId="1FA48AFE" wp14:editId="0674E48E">
                <wp:extent cx="1395730" cy="267335"/>
                <wp:effectExtent l="9525" t="0" r="0" b="8889"/>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5730" cy="267335"/>
                        </a:xfrm>
                        <a:prstGeom prst="rect">
                          <a:avLst/>
                        </a:prstGeom>
                        <a:ln w="3175">
                          <a:solidFill>
                            <a:srgbClr val="004D6C"/>
                          </a:solidFill>
                          <a:prstDash val="solid"/>
                        </a:ln>
                      </wps:spPr>
                      <wps:txbx>
                        <w:txbxContent>
                          <w:p w14:paraId="13415F0D" w14:textId="77777777" w:rsidR="005E5522" w:rsidRDefault="00000000">
                            <w:pPr>
                              <w:spacing w:before="80"/>
                              <w:ind w:left="159"/>
                              <w:rPr>
                                <w:b/>
                                <w:sz w:val="18"/>
                              </w:rPr>
                            </w:pPr>
                            <w:proofErr w:type="spellStart"/>
                            <w:r>
                              <w:rPr>
                                <w:b/>
                                <w:color w:val="6D6E71"/>
                                <w:sz w:val="18"/>
                              </w:rPr>
                              <w:t>Omidvari</w:t>
                            </w:r>
                            <w:proofErr w:type="spellEnd"/>
                            <w:r>
                              <w:rPr>
                                <w:b/>
                                <w:color w:val="6D6E71"/>
                                <w:spacing w:val="-5"/>
                                <w:sz w:val="18"/>
                              </w:rPr>
                              <w:t xml:space="preserve"> </w:t>
                            </w:r>
                            <w:r>
                              <w:rPr>
                                <w:b/>
                                <w:color w:val="6D6E71"/>
                                <w:sz w:val="18"/>
                              </w:rPr>
                              <w:t>et</w:t>
                            </w:r>
                            <w:r>
                              <w:rPr>
                                <w:b/>
                                <w:color w:val="6D6E71"/>
                                <w:spacing w:val="-4"/>
                                <w:sz w:val="18"/>
                              </w:rPr>
                              <w:t xml:space="preserve"> </w:t>
                            </w:r>
                            <w:r>
                              <w:rPr>
                                <w:b/>
                                <w:color w:val="6D6E71"/>
                                <w:spacing w:val="-5"/>
                                <w:sz w:val="18"/>
                              </w:rPr>
                              <w:t>al.</w:t>
                            </w:r>
                          </w:p>
                        </w:txbxContent>
                      </wps:txbx>
                      <wps:bodyPr wrap="square" lIns="0" tIns="0" rIns="0" bIns="0" rtlCol="0">
                        <a:noAutofit/>
                      </wps:bodyPr>
                    </wps:wsp>
                  </a:graphicData>
                </a:graphic>
              </wp:inline>
            </w:drawing>
          </mc:Choice>
          <mc:Fallback>
            <w:pict>
              <v:shape w14:anchorId="1FA48AFE" id="Textbox 41" o:spid="_x0000_s1037" type="#_x0000_t202" style="width:109.9pt;height:2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" filled="f" strokecolor="#004d6c" strokeweight=".25pt">
                <v:path arrowok="t"/>
                <v:textbox inset="0,0,0,0">
                  <w:txbxContent>
                    <w:p w14:paraId="13415F0D" w14:textId="77777777" w:rsidR="005E5522" w:rsidRDefault="00000000">
                      <w:pPr>
                        <w:spacing w:before="80"/>
                        <w:ind w:left="159"/>
                        <w:rPr>
                          <w:b/>
                          <w:sz w:val="18"/>
                        </w:rPr>
                      </w:pPr>
                      <w:proofErr w:type="spellStart"/>
                      <w:r>
                        <w:rPr>
                          <w:b/>
                          <w:color w:val="6D6E71"/>
                          <w:sz w:val="18"/>
                        </w:rPr>
                        <w:t>Omidvari</w:t>
                      </w:r>
                      <w:proofErr w:type="spellEnd"/>
                      <w:r>
                        <w:rPr>
                          <w:b/>
                          <w:color w:val="6D6E71"/>
                          <w:spacing w:val="-5"/>
                          <w:sz w:val="18"/>
                        </w:rPr>
                        <w:t xml:space="preserve"> </w:t>
                      </w:r>
                      <w:r>
                        <w:rPr>
                          <w:b/>
                          <w:color w:val="6D6E71"/>
                          <w:sz w:val="18"/>
                        </w:rPr>
                        <w:t>et</w:t>
                      </w:r>
                      <w:r>
                        <w:rPr>
                          <w:b/>
                          <w:color w:val="6D6E71"/>
                          <w:spacing w:val="-4"/>
                          <w:sz w:val="18"/>
                        </w:rPr>
                        <w:t xml:space="preserve"> </w:t>
                      </w:r>
                      <w:r>
                        <w:rPr>
                          <w:b/>
                          <w:color w:val="6D6E71"/>
                          <w:spacing w:val="-5"/>
                          <w:sz w:val="18"/>
                        </w:rPr>
                        <w:t>al.</w:t>
                      </w:r>
                    </w:p>
                  </w:txbxContent>
                </v:textbox>
                <w10:anchorlock/>
              </v:shape>
            </w:pict>
          </mc:Fallback>
        </mc:AlternateContent>
      </w:r>
    </w:p>
    <w:p w14:paraId="16E8A791" w14:textId="77777777" w:rsidR="005E5522" w:rsidRDefault="005E5522">
      <w:pPr>
        <w:pStyle w:val="BodyText"/>
        <w:spacing w:before="129"/>
        <w:rPr>
          <w:sz w:val="20"/>
        </w:rPr>
      </w:pPr>
    </w:p>
    <w:p w14:paraId="76712690" w14:textId="77777777" w:rsidR="005E5522" w:rsidRDefault="00000000">
      <w:pPr>
        <w:ind w:left="502"/>
        <w:jc w:val="both"/>
        <w:rPr>
          <w:sz w:val="20"/>
        </w:rPr>
      </w:pPr>
      <w:r>
        <w:rPr>
          <w:color w:val="231F20"/>
          <w:sz w:val="20"/>
        </w:rPr>
        <w:t>severe</w:t>
      </w:r>
      <w:r>
        <w:rPr>
          <w:color w:val="231F20"/>
          <w:spacing w:val="-12"/>
          <w:sz w:val="20"/>
        </w:rPr>
        <w:t xml:space="preserve"> </w:t>
      </w:r>
      <w:r>
        <w:rPr>
          <w:color w:val="231F20"/>
          <w:sz w:val="20"/>
        </w:rPr>
        <w:t>cutaneous</w:t>
      </w:r>
      <w:r>
        <w:rPr>
          <w:color w:val="231F20"/>
          <w:spacing w:val="-11"/>
          <w:sz w:val="20"/>
        </w:rPr>
        <w:t xml:space="preserve"> </w:t>
      </w:r>
      <w:r>
        <w:rPr>
          <w:color w:val="231F20"/>
          <w:sz w:val="20"/>
        </w:rPr>
        <w:t>vasculitis.</w:t>
      </w:r>
      <w:r>
        <w:rPr>
          <w:color w:val="231F20"/>
          <w:spacing w:val="-11"/>
          <w:sz w:val="20"/>
        </w:rPr>
        <w:t xml:space="preserve"> </w:t>
      </w:r>
      <w:r>
        <w:rPr>
          <w:color w:val="231F20"/>
          <w:sz w:val="20"/>
        </w:rPr>
        <w:t>Indian</w:t>
      </w:r>
      <w:r>
        <w:rPr>
          <w:color w:val="231F20"/>
          <w:spacing w:val="-11"/>
          <w:sz w:val="20"/>
        </w:rPr>
        <w:t xml:space="preserve"> </w:t>
      </w:r>
      <w:r>
        <w:rPr>
          <w:color w:val="231F20"/>
          <w:sz w:val="20"/>
        </w:rPr>
        <w:t>Dermatol</w:t>
      </w:r>
      <w:r>
        <w:rPr>
          <w:color w:val="231F20"/>
          <w:spacing w:val="-11"/>
          <w:sz w:val="20"/>
        </w:rPr>
        <w:t xml:space="preserve"> </w:t>
      </w:r>
      <w:r>
        <w:rPr>
          <w:color w:val="231F20"/>
          <w:spacing w:val="-2"/>
          <w:sz w:val="20"/>
        </w:rPr>
        <w:t>Online</w:t>
      </w:r>
    </w:p>
    <w:p w14:paraId="6DE147B0" w14:textId="77777777" w:rsidR="005E5522" w:rsidRDefault="00000000">
      <w:pPr>
        <w:spacing w:before="20"/>
        <w:ind w:left="502"/>
        <w:jc w:val="both"/>
        <w:rPr>
          <w:sz w:val="20"/>
        </w:rPr>
      </w:pPr>
      <w:r>
        <w:rPr>
          <w:color w:val="231F20"/>
          <w:spacing w:val="-2"/>
          <w:sz w:val="20"/>
        </w:rPr>
        <w:t>J.</w:t>
      </w:r>
      <w:r>
        <w:rPr>
          <w:color w:val="231F20"/>
          <w:spacing w:val="14"/>
          <w:sz w:val="20"/>
        </w:rPr>
        <w:t xml:space="preserve"> </w:t>
      </w:r>
      <w:r>
        <w:rPr>
          <w:color w:val="231F20"/>
          <w:spacing w:val="-2"/>
          <w:sz w:val="20"/>
        </w:rPr>
        <w:t>2013;4(1):60-</w:t>
      </w:r>
      <w:r>
        <w:rPr>
          <w:color w:val="231F20"/>
          <w:spacing w:val="-5"/>
          <w:sz w:val="20"/>
        </w:rPr>
        <w:t>1.</w:t>
      </w:r>
    </w:p>
    <w:p w14:paraId="768821FF" w14:textId="77777777" w:rsidR="005E5522" w:rsidRDefault="00000000">
      <w:pPr>
        <w:pStyle w:val="ListParagraph"/>
        <w:numPr>
          <w:ilvl w:val="0"/>
          <w:numId w:val="1"/>
        </w:numPr>
        <w:tabs>
          <w:tab w:val="left" w:pos="500"/>
          <w:tab w:val="left" w:pos="502"/>
        </w:tabs>
        <w:spacing w:before="20" w:line="259" w:lineRule="auto"/>
        <w:ind w:right="6228"/>
        <w:jc w:val="both"/>
        <w:rPr>
          <w:sz w:val="20"/>
        </w:rPr>
      </w:pPr>
      <w:r>
        <w:rPr>
          <w:color w:val="231F20"/>
          <w:sz w:val="20"/>
        </w:rPr>
        <w:t xml:space="preserve">Geisler JP, </w:t>
      </w:r>
      <w:proofErr w:type="spellStart"/>
      <w:r>
        <w:rPr>
          <w:color w:val="231F20"/>
          <w:sz w:val="20"/>
        </w:rPr>
        <w:t>Schraith</w:t>
      </w:r>
      <w:proofErr w:type="spellEnd"/>
      <w:r>
        <w:rPr>
          <w:color w:val="231F20"/>
          <w:sz w:val="20"/>
        </w:rPr>
        <w:t xml:space="preserve"> DF, Manahan KJ, </w:t>
      </w:r>
      <w:proofErr w:type="spellStart"/>
      <w:r>
        <w:rPr>
          <w:color w:val="231F20"/>
          <w:sz w:val="20"/>
        </w:rPr>
        <w:t>Sorosky</w:t>
      </w:r>
      <w:proofErr w:type="spellEnd"/>
      <w:r>
        <w:rPr>
          <w:color w:val="231F20"/>
          <w:sz w:val="20"/>
        </w:rPr>
        <w:t xml:space="preserve"> JI. Gemcitabine associated vasculitis leading to necrotizing enterocolitis and death in women undergoing</w:t>
      </w:r>
      <w:r>
        <w:rPr>
          <w:color w:val="231F20"/>
          <w:spacing w:val="40"/>
          <w:sz w:val="20"/>
        </w:rPr>
        <w:t xml:space="preserve"> </w:t>
      </w:r>
      <w:r>
        <w:rPr>
          <w:color w:val="231F20"/>
          <w:sz w:val="20"/>
        </w:rPr>
        <w:t xml:space="preserve">primary treatment for epithelial ovarian/peritoneal cancer. </w:t>
      </w:r>
      <w:proofErr w:type="spellStart"/>
      <w:r>
        <w:rPr>
          <w:color w:val="231F20"/>
          <w:sz w:val="20"/>
        </w:rPr>
        <w:t>Gynecol</w:t>
      </w:r>
      <w:proofErr w:type="spellEnd"/>
      <w:r>
        <w:rPr>
          <w:color w:val="231F20"/>
          <w:sz w:val="20"/>
        </w:rPr>
        <w:t xml:space="preserve"> Oncol. </w:t>
      </w:r>
      <w:r>
        <w:rPr>
          <w:color w:val="231F20"/>
          <w:spacing w:val="-2"/>
          <w:sz w:val="20"/>
        </w:rPr>
        <w:t>2004;92(2):705-7.</w:t>
      </w:r>
    </w:p>
    <w:p w14:paraId="5F8D259A" w14:textId="77777777" w:rsidR="005E5522" w:rsidRDefault="00000000">
      <w:pPr>
        <w:pStyle w:val="ListParagraph"/>
        <w:numPr>
          <w:ilvl w:val="0"/>
          <w:numId w:val="1"/>
        </w:numPr>
        <w:tabs>
          <w:tab w:val="left" w:pos="500"/>
        </w:tabs>
        <w:spacing w:before="2"/>
        <w:ind w:left="500" w:hanging="358"/>
        <w:jc w:val="both"/>
        <w:rPr>
          <w:sz w:val="20"/>
        </w:rPr>
      </w:pPr>
      <w:proofErr w:type="spellStart"/>
      <w:r>
        <w:rPr>
          <w:color w:val="231F20"/>
          <w:spacing w:val="-2"/>
          <w:sz w:val="20"/>
        </w:rPr>
        <w:t>Schmorl</w:t>
      </w:r>
      <w:proofErr w:type="spellEnd"/>
      <w:r>
        <w:rPr>
          <w:color w:val="231F20"/>
          <w:spacing w:val="-22"/>
          <w:sz w:val="20"/>
        </w:rPr>
        <w:t xml:space="preserve"> </w:t>
      </w:r>
      <w:r>
        <w:rPr>
          <w:color w:val="231F20"/>
          <w:spacing w:val="-2"/>
          <w:sz w:val="20"/>
        </w:rPr>
        <w:t>P,</w:t>
      </w:r>
      <w:r>
        <w:rPr>
          <w:color w:val="231F20"/>
          <w:spacing w:val="-21"/>
          <w:sz w:val="20"/>
        </w:rPr>
        <w:t xml:space="preserve"> </w:t>
      </w:r>
      <w:r>
        <w:rPr>
          <w:color w:val="231F20"/>
          <w:spacing w:val="-2"/>
          <w:sz w:val="20"/>
        </w:rPr>
        <w:t>Heer-</w:t>
      </w:r>
      <w:proofErr w:type="spellStart"/>
      <w:r>
        <w:rPr>
          <w:color w:val="231F20"/>
          <w:spacing w:val="-2"/>
          <w:sz w:val="20"/>
        </w:rPr>
        <w:t>Sonderhoff</w:t>
      </w:r>
      <w:proofErr w:type="spellEnd"/>
      <w:r>
        <w:rPr>
          <w:color w:val="231F20"/>
          <w:spacing w:val="-22"/>
          <w:sz w:val="20"/>
        </w:rPr>
        <w:t xml:space="preserve"> </w:t>
      </w:r>
      <w:r>
        <w:rPr>
          <w:color w:val="231F20"/>
          <w:spacing w:val="-2"/>
          <w:sz w:val="20"/>
        </w:rPr>
        <w:t>A,</w:t>
      </w:r>
      <w:r>
        <w:rPr>
          <w:color w:val="231F20"/>
          <w:spacing w:val="-21"/>
          <w:sz w:val="20"/>
        </w:rPr>
        <w:t xml:space="preserve"> </w:t>
      </w:r>
      <w:proofErr w:type="spellStart"/>
      <w:r>
        <w:rPr>
          <w:color w:val="231F20"/>
          <w:spacing w:val="-2"/>
          <w:sz w:val="20"/>
        </w:rPr>
        <w:t>Vosshenrich</w:t>
      </w:r>
      <w:proofErr w:type="spellEnd"/>
      <w:r>
        <w:rPr>
          <w:color w:val="231F20"/>
          <w:spacing w:val="-22"/>
          <w:sz w:val="20"/>
        </w:rPr>
        <w:t xml:space="preserve"> </w:t>
      </w:r>
      <w:r>
        <w:rPr>
          <w:color w:val="231F20"/>
          <w:spacing w:val="-2"/>
          <w:sz w:val="20"/>
        </w:rPr>
        <w:t>R,</w:t>
      </w:r>
      <w:r>
        <w:rPr>
          <w:color w:val="231F20"/>
          <w:spacing w:val="-21"/>
          <w:sz w:val="20"/>
        </w:rPr>
        <w:t xml:space="preserve"> </w:t>
      </w:r>
      <w:r>
        <w:rPr>
          <w:color w:val="231F20"/>
          <w:spacing w:val="-2"/>
          <w:sz w:val="20"/>
        </w:rPr>
        <w:t>Conrad</w:t>
      </w:r>
    </w:p>
    <w:p w14:paraId="44E8696D" w14:textId="77777777" w:rsidR="005E5522" w:rsidRDefault="00000000">
      <w:pPr>
        <w:spacing w:before="20" w:line="259" w:lineRule="auto"/>
        <w:ind w:left="502" w:right="6234"/>
        <w:jc w:val="both"/>
        <w:rPr>
          <w:sz w:val="20"/>
        </w:rPr>
      </w:pPr>
      <w:r>
        <w:rPr>
          <w:color w:val="231F20"/>
          <w:sz w:val="20"/>
        </w:rPr>
        <w:t>S.</w:t>
      </w:r>
      <w:r>
        <w:rPr>
          <w:color w:val="231F20"/>
          <w:spacing w:val="-6"/>
          <w:sz w:val="20"/>
        </w:rPr>
        <w:t xml:space="preserve"> </w:t>
      </w:r>
      <w:r>
        <w:rPr>
          <w:color w:val="231F20"/>
          <w:sz w:val="20"/>
        </w:rPr>
        <w:t>[Cerebral</w:t>
      </w:r>
      <w:r>
        <w:rPr>
          <w:color w:val="231F20"/>
          <w:spacing w:val="-11"/>
          <w:sz w:val="20"/>
        </w:rPr>
        <w:t xml:space="preserve"> </w:t>
      </w:r>
      <w:r>
        <w:rPr>
          <w:color w:val="231F20"/>
          <w:sz w:val="20"/>
        </w:rPr>
        <w:t>vasculitis</w:t>
      </w:r>
      <w:r>
        <w:rPr>
          <w:color w:val="231F20"/>
          <w:spacing w:val="-11"/>
          <w:sz w:val="20"/>
        </w:rPr>
        <w:t xml:space="preserve"> </w:t>
      </w:r>
      <w:r>
        <w:rPr>
          <w:color w:val="231F20"/>
          <w:sz w:val="20"/>
        </w:rPr>
        <w:t>associated</w:t>
      </w:r>
      <w:r>
        <w:rPr>
          <w:color w:val="231F20"/>
          <w:spacing w:val="-12"/>
          <w:sz w:val="20"/>
        </w:rPr>
        <w:t xml:space="preserve"> </w:t>
      </w:r>
      <w:r>
        <w:rPr>
          <w:color w:val="231F20"/>
          <w:sz w:val="20"/>
        </w:rPr>
        <w:t>with</w:t>
      </w:r>
      <w:r>
        <w:rPr>
          <w:color w:val="231F20"/>
          <w:spacing w:val="-11"/>
          <w:sz w:val="20"/>
        </w:rPr>
        <w:t xml:space="preserve"> </w:t>
      </w:r>
      <w:r>
        <w:rPr>
          <w:color w:val="231F20"/>
          <w:sz w:val="20"/>
        </w:rPr>
        <w:t xml:space="preserve">gemcitabine]. [Article in German] </w:t>
      </w:r>
      <w:proofErr w:type="spellStart"/>
      <w:r>
        <w:rPr>
          <w:color w:val="231F20"/>
          <w:sz w:val="20"/>
        </w:rPr>
        <w:t>Urologe</w:t>
      </w:r>
      <w:proofErr w:type="spellEnd"/>
      <w:r>
        <w:rPr>
          <w:color w:val="231F20"/>
          <w:sz w:val="20"/>
        </w:rPr>
        <w:t xml:space="preserve"> A. 2010;49(2):268-70.</w:t>
      </w:r>
    </w:p>
    <w:p w14:paraId="23214454" w14:textId="77777777" w:rsidR="005E5522" w:rsidRDefault="00000000">
      <w:pPr>
        <w:pStyle w:val="ListParagraph"/>
        <w:numPr>
          <w:ilvl w:val="0"/>
          <w:numId w:val="1"/>
        </w:numPr>
        <w:tabs>
          <w:tab w:val="left" w:pos="500"/>
          <w:tab w:val="left" w:pos="502"/>
        </w:tabs>
        <w:spacing w:line="259" w:lineRule="auto"/>
        <w:ind w:right="6233"/>
        <w:jc w:val="both"/>
        <w:rPr>
          <w:sz w:val="20"/>
        </w:rPr>
      </w:pPr>
      <w:r>
        <w:rPr>
          <w:color w:val="231F20"/>
          <w:sz w:val="20"/>
        </w:rPr>
        <w:t>Abdul-Karim R, Ryan C, Rangel C, Emmett M. Levamisole-induced</w:t>
      </w:r>
      <w:r>
        <w:rPr>
          <w:color w:val="231F20"/>
          <w:spacing w:val="-8"/>
          <w:sz w:val="20"/>
        </w:rPr>
        <w:t xml:space="preserve"> </w:t>
      </w:r>
      <w:r>
        <w:rPr>
          <w:color w:val="231F20"/>
          <w:sz w:val="20"/>
        </w:rPr>
        <w:t>vasculitis.</w:t>
      </w:r>
      <w:r>
        <w:rPr>
          <w:color w:val="231F20"/>
          <w:spacing w:val="30"/>
          <w:sz w:val="20"/>
        </w:rPr>
        <w:t xml:space="preserve"> </w:t>
      </w:r>
      <w:r>
        <w:rPr>
          <w:color w:val="231F20"/>
          <w:sz w:val="20"/>
        </w:rPr>
        <w:t>Proc</w:t>
      </w:r>
      <w:r>
        <w:rPr>
          <w:color w:val="231F20"/>
          <w:spacing w:val="-8"/>
          <w:sz w:val="20"/>
        </w:rPr>
        <w:t xml:space="preserve"> </w:t>
      </w:r>
      <w:r>
        <w:rPr>
          <w:color w:val="231F20"/>
          <w:sz w:val="20"/>
        </w:rPr>
        <w:t>(</w:t>
      </w:r>
      <w:proofErr w:type="spellStart"/>
      <w:r>
        <w:rPr>
          <w:color w:val="231F20"/>
          <w:sz w:val="20"/>
        </w:rPr>
        <w:t>Bayl</w:t>
      </w:r>
      <w:proofErr w:type="spellEnd"/>
      <w:r>
        <w:rPr>
          <w:color w:val="231F20"/>
          <w:spacing w:val="-9"/>
          <w:sz w:val="20"/>
        </w:rPr>
        <w:t xml:space="preserve"> </w:t>
      </w:r>
      <w:r>
        <w:rPr>
          <w:color w:val="231F20"/>
          <w:sz w:val="20"/>
        </w:rPr>
        <w:t>Univ</w:t>
      </w:r>
      <w:r>
        <w:rPr>
          <w:color w:val="231F20"/>
          <w:spacing w:val="-8"/>
          <w:sz w:val="20"/>
        </w:rPr>
        <w:t xml:space="preserve"> </w:t>
      </w:r>
      <w:r>
        <w:rPr>
          <w:color w:val="231F20"/>
          <w:sz w:val="20"/>
        </w:rPr>
        <w:t>Med Cent). 2013;26(2):163-5.</w:t>
      </w:r>
    </w:p>
    <w:p w14:paraId="4E471A2A" w14:textId="77777777" w:rsidR="005E5522" w:rsidRDefault="00000000">
      <w:pPr>
        <w:pStyle w:val="ListParagraph"/>
        <w:numPr>
          <w:ilvl w:val="0"/>
          <w:numId w:val="1"/>
        </w:numPr>
        <w:tabs>
          <w:tab w:val="left" w:pos="500"/>
          <w:tab w:val="left" w:pos="502"/>
        </w:tabs>
        <w:spacing w:line="259" w:lineRule="auto"/>
        <w:ind w:right="6234"/>
        <w:jc w:val="both"/>
        <w:rPr>
          <w:sz w:val="20"/>
        </w:rPr>
      </w:pPr>
      <w:r>
        <w:rPr>
          <w:color w:val="231F20"/>
          <w:sz w:val="20"/>
        </w:rPr>
        <w:t>Conti-</w:t>
      </w:r>
      <w:proofErr w:type="spellStart"/>
      <w:r>
        <w:rPr>
          <w:color w:val="231F20"/>
          <w:sz w:val="20"/>
        </w:rPr>
        <w:t>Beltraminelli</w:t>
      </w:r>
      <w:proofErr w:type="spellEnd"/>
      <w:r>
        <w:rPr>
          <w:color w:val="231F20"/>
          <w:spacing w:val="-11"/>
          <w:sz w:val="20"/>
        </w:rPr>
        <w:t xml:space="preserve"> </w:t>
      </w:r>
      <w:r>
        <w:rPr>
          <w:color w:val="231F20"/>
          <w:sz w:val="20"/>
        </w:rPr>
        <w:t>M,</w:t>
      </w:r>
      <w:r>
        <w:rPr>
          <w:color w:val="231F20"/>
          <w:spacing w:val="-11"/>
          <w:sz w:val="20"/>
        </w:rPr>
        <w:t xml:space="preserve"> </w:t>
      </w:r>
      <w:r>
        <w:rPr>
          <w:color w:val="231F20"/>
          <w:sz w:val="20"/>
        </w:rPr>
        <w:t>Pagani</w:t>
      </w:r>
      <w:r>
        <w:rPr>
          <w:color w:val="231F20"/>
          <w:spacing w:val="-11"/>
          <w:sz w:val="20"/>
        </w:rPr>
        <w:t xml:space="preserve"> </w:t>
      </w:r>
      <w:r>
        <w:rPr>
          <w:color w:val="231F20"/>
          <w:sz w:val="20"/>
        </w:rPr>
        <w:t>O,</w:t>
      </w:r>
      <w:r>
        <w:rPr>
          <w:color w:val="231F20"/>
          <w:spacing w:val="-11"/>
          <w:sz w:val="20"/>
        </w:rPr>
        <w:t xml:space="preserve"> </w:t>
      </w:r>
      <w:proofErr w:type="spellStart"/>
      <w:r>
        <w:rPr>
          <w:color w:val="231F20"/>
          <w:sz w:val="20"/>
        </w:rPr>
        <w:t>Ballerini</w:t>
      </w:r>
      <w:proofErr w:type="spellEnd"/>
      <w:r>
        <w:rPr>
          <w:color w:val="231F20"/>
          <w:spacing w:val="-11"/>
          <w:sz w:val="20"/>
        </w:rPr>
        <w:t xml:space="preserve"> </w:t>
      </w:r>
      <w:r>
        <w:rPr>
          <w:color w:val="231F20"/>
          <w:sz w:val="20"/>
        </w:rPr>
        <w:t>G,</w:t>
      </w:r>
      <w:r>
        <w:rPr>
          <w:color w:val="231F20"/>
          <w:spacing w:val="-11"/>
          <w:sz w:val="20"/>
        </w:rPr>
        <w:t xml:space="preserve"> </w:t>
      </w:r>
      <w:proofErr w:type="spellStart"/>
      <w:r>
        <w:rPr>
          <w:color w:val="231F20"/>
          <w:sz w:val="20"/>
        </w:rPr>
        <w:t>Richetti</w:t>
      </w:r>
      <w:proofErr w:type="spellEnd"/>
      <w:r>
        <w:rPr>
          <w:color w:val="231F20"/>
          <w:sz w:val="20"/>
        </w:rPr>
        <w:t xml:space="preserve"> A, </w:t>
      </w:r>
      <w:proofErr w:type="spellStart"/>
      <w:r>
        <w:rPr>
          <w:color w:val="231F20"/>
          <w:sz w:val="20"/>
        </w:rPr>
        <w:t>Graffeo</w:t>
      </w:r>
      <w:proofErr w:type="spellEnd"/>
      <w:r>
        <w:rPr>
          <w:color w:val="231F20"/>
          <w:sz w:val="20"/>
        </w:rPr>
        <w:t xml:space="preserve"> R, Ruggeri M, et al. Henoch-</w:t>
      </w:r>
      <w:proofErr w:type="spellStart"/>
      <w:r>
        <w:rPr>
          <w:color w:val="231F20"/>
          <w:sz w:val="20"/>
        </w:rPr>
        <w:t>Schönlein</w:t>
      </w:r>
      <w:proofErr w:type="spellEnd"/>
      <w:r>
        <w:rPr>
          <w:color w:val="231F20"/>
          <w:sz w:val="20"/>
        </w:rPr>
        <w:t xml:space="preserve"> purpura (HSP) during treatment with anastrozole. Ann Oncol. 2007;18(1):205-7.</w:t>
      </w:r>
    </w:p>
    <w:p w14:paraId="18C39A52" w14:textId="77777777" w:rsidR="005E5522" w:rsidRDefault="00000000">
      <w:pPr>
        <w:pStyle w:val="ListParagraph"/>
        <w:numPr>
          <w:ilvl w:val="0"/>
          <w:numId w:val="1"/>
        </w:numPr>
        <w:tabs>
          <w:tab w:val="left" w:pos="499"/>
        </w:tabs>
        <w:ind w:left="499" w:hanging="357"/>
        <w:jc w:val="both"/>
        <w:rPr>
          <w:sz w:val="20"/>
        </w:rPr>
      </w:pPr>
      <w:proofErr w:type="spellStart"/>
      <w:r>
        <w:rPr>
          <w:color w:val="231F20"/>
          <w:sz w:val="20"/>
        </w:rPr>
        <w:t>Shoda</w:t>
      </w:r>
      <w:proofErr w:type="spellEnd"/>
      <w:r>
        <w:rPr>
          <w:color w:val="231F20"/>
          <w:spacing w:val="4"/>
          <w:sz w:val="20"/>
        </w:rPr>
        <w:t xml:space="preserve"> </w:t>
      </w:r>
      <w:r>
        <w:rPr>
          <w:color w:val="231F20"/>
          <w:sz w:val="20"/>
        </w:rPr>
        <w:t>H,</w:t>
      </w:r>
      <w:r>
        <w:rPr>
          <w:color w:val="231F20"/>
          <w:spacing w:val="3"/>
          <w:sz w:val="20"/>
        </w:rPr>
        <w:t xml:space="preserve"> </w:t>
      </w:r>
      <w:proofErr w:type="spellStart"/>
      <w:r>
        <w:rPr>
          <w:color w:val="231F20"/>
          <w:sz w:val="20"/>
        </w:rPr>
        <w:t>Inokuma</w:t>
      </w:r>
      <w:proofErr w:type="spellEnd"/>
      <w:r>
        <w:rPr>
          <w:color w:val="231F20"/>
          <w:spacing w:val="3"/>
          <w:sz w:val="20"/>
        </w:rPr>
        <w:t xml:space="preserve"> </w:t>
      </w:r>
      <w:r>
        <w:rPr>
          <w:color w:val="231F20"/>
          <w:sz w:val="20"/>
        </w:rPr>
        <w:t>S,</w:t>
      </w:r>
      <w:r>
        <w:rPr>
          <w:color w:val="231F20"/>
          <w:spacing w:val="4"/>
          <w:sz w:val="20"/>
        </w:rPr>
        <w:t xml:space="preserve"> </w:t>
      </w:r>
      <w:proofErr w:type="spellStart"/>
      <w:r>
        <w:rPr>
          <w:color w:val="231F20"/>
          <w:sz w:val="20"/>
        </w:rPr>
        <w:t>Yajima</w:t>
      </w:r>
      <w:proofErr w:type="spellEnd"/>
      <w:r>
        <w:rPr>
          <w:color w:val="231F20"/>
          <w:spacing w:val="4"/>
          <w:sz w:val="20"/>
        </w:rPr>
        <w:t xml:space="preserve"> </w:t>
      </w:r>
      <w:r>
        <w:rPr>
          <w:color w:val="231F20"/>
          <w:sz w:val="20"/>
        </w:rPr>
        <w:t>N,</w:t>
      </w:r>
      <w:r>
        <w:rPr>
          <w:color w:val="231F20"/>
          <w:spacing w:val="3"/>
          <w:sz w:val="20"/>
        </w:rPr>
        <w:t xml:space="preserve"> </w:t>
      </w:r>
      <w:r>
        <w:rPr>
          <w:color w:val="231F20"/>
          <w:sz w:val="20"/>
        </w:rPr>
        <w:t>Tanaka</w:t>
      </w:r>
      <w:r>
        <w:rPr>
          <w:color w:val="231F20"/>
          <w:spacing w:val="3"/>
          <w:sz w:val="20"/>
        </w:rPr>
        <w:t xml:space="preserve"> </w:t>
      </w:r>
      <w:r>
        <w:rPr>
          <w:color w:val="231F20"/>
          <w:sz w:val="20"/>
        </w:rPr>
        <w:t>Y,</w:t>
      </w:r>
      <w:r>
        <w:rPr>
          <w:color w:val="231F20"/>
          <w:spacing w:val="4"/>
          <w:sz w:val="20"/>
        </w:rPr>
        <w:t xml:space="preserve"> </w:t>
      </w:r>
      <w:r>
        <w:rPr>
          <w:color w:val="231F20"/>
          <w:spacing w:val="-2"/>
          <w:sz w:val="20"/>
        </w:rPr>
        <w:t>Setoguchi</w:t>
      </w:r>
    </w:p>
    <w:p w14:paraId="23040632" w14:textId="77777777" w:rsidR="005E5522" w:rsidRDefault="00000000">
      <w:pPr>
        <w:spacing w:before="20" w:line="259" w:lineRule="auto"/>
        <w:ind w:left="502" w:right="6232"/>
        <w:jc w:val="both"/>
        <w:rPr>
          <w:sz w:val="20"/>
        </w:rPr>
      </w:pPr>
      <w:r>
        <w:rPr>
          <w:color w:val="231F20"/>
          <w:sz w:val="20"/>
        </w:rPr>
        <w:t>K. Cutaneous vasculitis developed in a patient with breast cancer undergoing aromatase inhibitor treatment. Ann Rheum Dis. 2005;64(4):651-2.</w:t>
      </w:r>
    </w:p>
    <w:p w14:paraId="6C6E6DCD" w14:textId="77777777" w:rsidR="005E5522" w:rsidRDefault="00000000">
      <w:pPr>
        <w:pStyle w:val="ListParagraph"/>
        <w:numPr>
          <w:ilvl w:val="0"/>
          <w:numId w:val="1"/>
        </w:numPr>
        <w:tabs>
          <w:tab w:val="left" w:pos="499"/>
          <w:tab w:val="left" w:pos="502"/>
        </w:tabs>
        <w:spacing w:line="259" w:lineRule="auto"/>
        <w:ind w:right="6233"/>
        <w:jc w:val="both"/>
        <w:rPr>
          <w:sz w:val="20"/>
        </w:rPr>
      </w:pPr>
      <w:r>
        <w:rPr>
          <w:color w:val="231F20"/>
          <w:sz w:val="20"/>
        </w:rPr>
        <w:t>Jain KK.</w:t>
      </w:r>
      <w:r>
        <w:rPr>
          <w:color w:val="231F20"/>
          <w:spacing w:val="40"/>
          <w:sz w:val="20"/>
        </w:rPr>
        <w:t xml:space="preserve"> </w:t>
      </w:r>
      <w:r>
        <w:rPr>
          <w:color w:val="231F20"/>
          <w:sz w:val="20"/>
        </w:rPr>
        <w:t xml:space="preserve">Cutaneous vasculitis associated with granulocyte colony-stimulating factor. J Am </w:t>
      </w:r>
      <w:proofErr w:type="spellStart"/>
      <w:r>
        <w:rPr>
          <w:color w:val="231F20"/>
          <w:sz w:val="20"/>
        </w:rPr>
        <w:t>Acad</w:t>
      </w:r>
      <w:proofErr w:type="spellEnd"/>
      <w:r>
        <w:rPr>
          <w:color w:val="231F20"/>
          <w:sz w:val="20"/>
        </w:rPr>
        <w:t xml:space="preserve"> Dermatol. 1994;31(2 Pt 1):213-5.</w:t>
      </w:r>
    </w:p>
    <w:p w14:paraId="63772FCE" w14:textId="77777777" w:rsidR="005E5522" w:rsidRDefault="00000000">
      <w:pPr>
        <w:pStyle w:val="ListParagraph"/>
        <w:numPr>
          <w:ilvl w:val="0"/>
          <w:numId w:val="1"/>
        </w:numPr>
        <w:tabs>
          <w:tab w:val="left" w:pos="499"/>
          <w:tab w:val="left" w:pos="502"/>
        </w:tabs>
        <w:spacing w:line="259" w:lineRule="auto"/>
        <w:ind w:right="6234"/>
        <w:jc w:val="both"/>
        <w:rPr>
          <w:sz w:val="20"/>
        </w:rPr>
      </w:pPr>
      <w:r>
        <w:rPr>
          <w:color w:val="231F20"/>
          <w:sz w:val="20"/>
        </w:rPr>
        <w:t xml:space="preserve">Jennette JC. Pathogenic potential of anti- neutrophil cytoplasmic autoantibodies. lab </w:t>
      </w:r>
      <w:proofErr w:type="gramStart"/>
      <w:r>
        <w:rPr>
          <w:color w:val="231F20"/>
          <w:sz w:val="20"/>
        </w:rPr>
        <w:t>invest</w:t>
      </w:r>
      <w:proofErr w:type="gramEnd"/>
      <w:r>
        <w:rPr>
          <w:color w:val="231F20"/>
          <w:sz w:val="20"/>
        </w:rPr>
        <w:t xml:space="preserve">. </w:t>
      </w:r>
      <w:r>
        <w:rPr>
          <w:color w:val="231F20"/>
          <w:spacing w:val="-2"/>
          <w:sz w:val="20"/>
        </w:rPr>
        <w:t>1994;70(2):135-7.</w:t>
      </w:r>
    </w:p>
    <w:p w14:paraId="6E71E60C" w14:textId="77777777" w:rsidR="005E5522" w:rsidRDefault="00000000">
      <w:pPr>
        <w:pStyle w:val="ListParagraph"/>
        <w:numPr>
          <w:ilvl w:val="0"/>
          <w:numId w:val="1"/>
        </w:numPr>
        <w:tabs>
          <w:tab w:val="left" w:pos="499"/>
          <w:tab w:val="left" w:pos="502"/>
        </w:tabs>
        <w:spacing w:line="259" w:lineRule="auto"/>
        <w:ind w:right="6233"/>
        <w:jc w:val="both"/>
        <w:rPr>
          <w:sz w:val="20"/>
        </w:rPr>
      </w:pPr>
      <w:r>
        <w:rPr>
          <w:color w:val="231F20"/>
          <w:sz w:val="20"/>
        </w:rPr>
        <w:t>Fauci AS WS. Wegener’s granulomatosis: Studies</w:t>
      </w:r>
      <w:r>
        <w:rPr>
          <w:color w:val="231F20"/>
          <w:spacing w:val="80"/>
          <w:sz w:val="20"/>
        </w:rPr>
        <w:t xml:space="preserve"> </w:t>
      </w:r>
      <w:r>
        <w:rPr>
          <w:color w:val="231F20"/>
          <w:sz w:val="20"/>
        </w:rPr>
        <w:t xml:space="preserve">in eighteen patients and a review of the literature. Medicine (Baltimore). </w:t>
      </w:r>
      <w:proofErr w:type="gramStart"/>
      <w:r>
        <w:rPr>
          <w:color w:val="231F20"/>
          <w:sz w:val="20"/>
        </w:rPr>
        <w:t>1973;52:535</w:t>
      </w:r>
      <w:proofErr w:type="gramEnd"/>
      <w:r>
        <w:rPr>
          <w:color w:val="231F20"/>
          <w:sz w:val="20"/>
        </w:rPr>
        <w:t>-61.</w:t>
      </w:r>
    </w:p>
    <w:p w14:paraId="22935000" w14:textId="77777777" w:rsidR="005E5522" w:rsidRDefault="00000000">
      <w:pPr>
        <w:pStyle w:val="ListParagraph"/>
        <w:numPr>
          <w:ilvl w:val="0"/>
          <w:numId w:val="1"/>
        </w:numPr>
        <w:tabs>
          <w:tab w:val="left" w:pos="499"/>
          <w:tab w:val="left" w:pos="502"/>
        </w:tabs>
        <w:spacing w:line="259" w:lineRule="auto"/>
        <w:ind w:right="6232"/>
        <w:jc w:val="both"/>
        <w:rPr>
          <w:sz w:val="20"/>
        </w:rPr>
      </w:pPr>
      <w:r>
        <w:rPr>
          <w:color w:val="231F20"/>
          <w:sz w:val="20"/>
        </w:rPr>
        <w:t>Hogan</w:t>
      </w:r>
      <w:r>
        <w:rPr>
          <w:color w:val="231F20"/>
          <w:spacing w:val="-5"/>
          <w:sz w:val="20"/>
        </w:rPr>
        <w:t xml:space="preserve"> </w:t>
      </w:r>
      <w:r>
        <w:rPr>
          <w:color w:val="231F20"/>
          <w:sz w:val="20"/>
        </w:rPr>
        <w:t>SL</w:t>
      </w:r>
      <w:r>
        <w:rPr>
          <w:color w:val="231F20"/>
          <w:spacing w:val="-5"/>
          <w:sz w:val="20"/>
        </w:rPr>
        <w:t xml:space="preserve"> </w:t>
      </w:r>
      <w:r>
        <w:rPr>
          <w:color w:val="231F20"/>
          <w:sz w:val="20"/>
        </w:rPr>
        <w:t>FR,</w:t>
      </w:r>
      <w:r>
        <w:rPr>
          <w:color w:val="231F20"/>
          <w:spacing w:val="-5"/>
          <w:sz w:val="20"/>
        </w:rPr>
        <w:t xml:space="preserve"> </w:t>
      </w:r>
      <w:r>
        <w:rPr>
          <w:color w:val="231F20"/>
          <w:sz w:val="20"/>
        </w:rPr>
        <w:t>Chin</w:t>
      </w:r>
      <w:r>
        <w:rPr>
          <w:color w:val="231F20"/>
          <w:spacing w:val="-5"/>
          <w:sz w:val="20"/>
        </w:rPr>
        <w:t xml:space="preserve"> </w:t>
      </w:r>
      <w:r>
        <w:rPr>
          <w:color w:val="231F20"/>
          <w:sz w:val="20"/>
        </w:rPr>
        <w:t>H,</w:t>
      </w:r>
      <w:r>
        <w:rPr>
          <w:color w:val="231F20"/>
          <w:spacing w:val="-5"/>
          <w:sz w:val="20"/>
        </w:rPr>
        <w:t xml:space="preserve"> </w:t>
      </w:r>
      <w:r>
        <w:rPr>
          <w:color w:val="231F20"/>
          <w:sz w:val="20"/>
        </w:rPr>
        <w:t>Cai</w:t>
      </w:r>
      <w:r>
        <w:rPr>
          <w:color w:val="231F20"/>
          <w:spacing w:val="-5"/>
          <w:sz w:val="20"/>
        </w:rPr>
        <w:t xml:space="preserve"> </w:t>
      </w:r>
      <w:r>
        <w:rPr>
          <w:color w:val="231F20"/>
          <w:sz w:val="20"/>
        </w:rPr>
        <w:t>J,</w:t>
      </w:r>
      <w:r>
        <w:rPr>
          <w:color w:val="231F20"/>
          <w:spacing w:val="-5"/>
          <w:sz w:val="20"/>
        </w:rPr>
        <w:t xml:space="preserve"> </w:t>
      </w:r>
      <w:r>
        <w:rPr>
          <w:color w:val="231F20"/>
          <w:sz w:val="20"/>
        </w:rPr>
        <w:t>Jennette</w:t>
      </w:r>
      <w:r>
        <w:rPr>
          <w:color w:val="231F20"/>
          <w:spacing w:val="-5"/>
          <w:sz w:val="20"/>
        </w:rPr>
        <w:t xml:space="preserve"> </w:t>
      </w:r>
      <w:r>
        <w:rPr>
          <w:color w:val="231F20"/>
          <w:sz w:val="20"/>
        </w:rPr>
        <w:t>CE,</w:t>
      </w:r>
      <w:r>
        <w:rPr>
          <w:color w:val="231F20"/>
          <w:spacing w:val="-5"/>
          <w:sz w:val="20"/>
        </w:rPr>
        <w:t xml:space="preserve"> </w:t>
      </w:r>
      <w:r>
        <w:rPr>
          <w:color w:val="231F20"/>
          <w:sz w:val="20"/>
        </w:rPr>
        <w:t>Jennette</w:t>
      </w:r>
      <w:r>
        <w:rPr>
          <w:color w:val="231F20"/>
          <w:spacing w:val="-5"/>
          <w:sz w:val="20"/>
        </w:rPr>
        <w:t xml:space="preserve"> </w:t>
      </w:r>
      <w:r>
        <w:rPr>
          <w:color w:val="231F20"/>
          <w:sz w:val="20"/>
        </w:rPr>
        <w:t xml:space="preserve">JC, Nachman PH. Predictors of </w:t>
      </w:r>
      <w:proofErr w:type="spellStart"/>
      <w:r>
        <w:rPr>
          <w:color w:val="231F20"/>
          <w:sz w:val="20"/>
        </w:rPr>
        <w:t>relapsenand</w:t>
      </w:r>
      <w:proofErr w:type="spellEnd"/>
      <w:r>
        <w:rPr>
          <w:color w:val="231F20"/>
          <w:sz w:val="20"/>
        </w:rPr>
        <w:t xml:space="preserve"> treatment resistance in antineutrophil cytoplasmic antibody- associated</w:t>
      </w:r>
      <w:r>
        <w:rPr>
          <w:color w:val="231F20"/>
          <w:spacing w:val="-7"/>
          <w:sz w:val="20"/>
        </w:rPr>
        <w:t xml:space="preserve"> </w:t>
      </w:r>
      <w:r>
        <w:rPr>
          <w:color w:val="231F20"/>
          <w:sz w:val="20"/>
        </w:rPr>
        <w:t>small</w:t>
      </w:r>
      <w:r>
        <w:rPr>
          <w:color w:val="231F20"/>
          <w:spacing w:val="-6"/>
          <w:sz w:val="20"/>
        </w:rPr>
        <w:t xml:space="preserve"> </w:t>
      </w:r>
      <w:r>
        <w:rPr>
          <w:color w:val="231F20"/>
          <w:sz w:val="20"/>
        </w:rPr>
        <w:t>vessel</w:t>
      </w:r>
      <w:r>
        <w:rPr>
          <w:color w:val="231F20"/>
          <w:spacing w:val="-7"/>
          <w:sz w:val="20"/>
        </w:rPr>
        <w:t xml:space="preserve"> </w:t>
      </w:r>
      <w:r>
        <w:rPr>
          <w:color w:val="231F20"/>
          <w:sz w:val="20"/>
        </w:rPr>
        <w:t>vasculitis.</w:t>
      </w:r>
      <w:r>
        <w:rPr>
          <w:color w:val="231F20"/>
          <w:spacing w:val="-6"/>
          <w:sz w:val="20"/>
        </w:rPr>
        <w:t xml:space="preserve"> </w:t>
      </w:r>
      <w:r>
        <w:rPr>
          <w:color w:val="231F20"/>
          <w:sz w:val="20"/>
        </w:rPr>
        <w:t>Annals</w:t>
      </w:r>
      <w:r>
        <w:rPr>
          <w:color w:val="231F20"/>
          <w:spacing w:val="-6"/>
          <w:sz w:val="20"/>
        </w:rPr>
        <w:t xml:space="preserve"> </w:t>
      </w:r>
      <w:r>
        <w:rPr>
          <w:color w:val="231F20"/>
          <w:sz w:val="20"/>
        </w:rPr>
        <w:t>of</w:t>
      </w:r>
      <w:r>
        <w:rPr>
          <w:color w:val="231F20"/>
          <w:spacing w:val="-6"/>
          <w:sz w:val="20"/>
        </w:rPr>
        <w:t xml:space="preserve"> </w:t>
      </w:r>
      <w:r>
        <w:rPr>
          <w:color w:val="231F20"/>
          <w:sz w:val="20"/>
        </w:rPr>
        <w:t>internal medicine. 2005;142(9):621-31.</w:t>
      </w:r>
    </w:p>
    <w:p w14:paraId="0870CA5F" w14:textId="77777777" w:rsidR="005E5522" w:rsidRDefault="00000000">
      <w:pPr>
        <w:pStyle w:val="ListParagraph"/>
        <w:numPr>
          <w:ilvl w:val="0"/>
          <w:numId w:val="1"/>
        </w:numPr>
        <w:tabs>
          <w:tab w:val="left" w:pos="494"/>
          <w:tab w:val="left" w:pos="502"/>
        </w:tabs>
        <w:spacing w:line="259" w:lineRule="auto"/>
        <w:ind w:right="6229"/>
        <w:jc w:val="both"/>
        <w:rPr>
          <w:sz w:val="20"/>
        </w:rPr>
      </w:pPr>
      <w:proofErr w:type="spellStart"/>
      <w:r>
        <w:rPr>
          <w:color w:val="231F20"/>
          <w:sz w:val="20"/>
        </w:rPr>
        <w:t>Teschke</w:t>
      </w:r>
      <w:proofErr w:type="spellEnd"/>
      <w:r>
        <w:rPr>
          <w:color w:val="231F20"/>
          <w:sz w:val="20"/>
        </w:rPr>
        <w:t xml:space="preserve"> R, Wolff </w:t>
      </w:r>
      <w:proofErr w:type="spellStart"/>
      <w:proofErr w:type="gramStart"/>
      <w:r>
        <w:rPr>
          <w:color w:val="231F20"/>
          <w:sz w:val="20"/>
        </w:rPr>
        <w:t>A.Regulatory</w:t>
      </w:r>
      <w:proofErr w:type="spellEnd"/>
      <w:proofErr w:type="gramEnd"/>
      <w:r>
        <w:rPr>
          <w:color w:val="231F20"/>
          <w:sz w:val="20"/>
        </w:rPr>
        <w:t xml:space="preserve"> causality evaluation methods</w:t>
      </w:r>
      <w:r>
        <w:rPr>
          <w:color w:val="231F20"/>
          <w:spacing w:val="40"/>
          <w:sz w:val="20"/>
        </w:rPr>
        <w:t xml:space="preserve"> </w:t>
      </w:r>
      <w:r>
        <w:rPr>
          <w:color w:val="231F20"/>
          <w:sz w:val="20"/>
        </w:rPr>
        <w:t>applied</w:t>
      </w:r>
      <w:r>
        <w:rPr>
          <w:color w:val="231F20"/>
          <w:spacing w:val="40"/>
          <w:sz w:val="20"/>
        </w:rPr>
        <w:t xml:space="preserve"> </w:t>
      </w:r>
      <w:r>
        <w:rPr>
          <w:color w:val="231F20"/>
          <w:sz w:val="20"/>
        </w:rPr>
        <w:t>in</w:t>
      </w:r>
      <w:r>
        <w:rPr>
          <w:color w:val="231F20"/>
          <w:spacing w:val="40"/>
          <w:sz w:val="20"/>
        </w:rPr>
        <w:t xml:space="preserve"> </w:t>
      </w:r>
      <w:r>
        <w:rPr>
          <w:color w:val="231F20"/>
          <w:sz w:val="20"/>
        </w:rPr>
        <w:t>kava</w:t>
      </w:r>
      <w:r>
        <w:rPr>
          <w:color w:val="231F20"/>
          <w:spacing w:val="40"/>
          <w:sz w:val="20"/>
        </w:rPr>
        <w:t xml:space="preserve"> </w:t>
      </w:r>
      <w:r>
        <w:rPr>
          <w:color w:val="231F20"/>
          <w:sz w:val="20"/>
        </w:rPr>
        <w:t>hepatotoxicity:</w:t>
      </w:r>
      <w:r>
        <w:rPr>
          <w:color w:val="231F20"/>
          <w:spacing w:val="40"/>
          <w:sz w:val="20"/>
        </w:rPr>
        <w:t xml:space="preserve"> </w:t>
      </w:r>
      <w:r>
        <w:rPr>
          <w:color w:val="231F20"/>
          <w:sz w:val="20"/>
        </w:rPr>
        <w:t>are</w:t>
      </w:r>
      <w:r>
        <w:rPr>
          <w:color w:val="231F20"/>
          <w:spacing w:val="80"/>
          <w:sz w:val="20"/>
        </w:rPr>
        <w:t xml:space="preserve"> </w:t>
      </w:r>
      <w:r>
        <w:rPr>
          <w:color w:val="231F20"/>
          <w:sz w:val="20"/>
        </w:rPr>
        <w:t xml:space="preserve">they appropriate? </w:t>
      </w:r>
      <w:proofErr w:type="spellStart"/>
      <w:r>
        <w:rPr>
          <w:color w:val="231F20"/>
          <w:sz w:val="20"/>
        </w:rPr>
        <w:t>Regul</w:t>
      </w:r>
      <w:proofErr w:type="spellEnd"/>
      <w:r>
        <w:rPr>
          <w:color w:val="231F20"/>
          <w:sz w:val="20"/>
        </w:rPr>
        <w:t xml:space="preserve"> </w:t>
      </w:r>
      <w:proofErr w:type="spellStart"/>
      <w:r>
        <w:rPr>
          <w:color w:val="231F20"/>
          <w:sz w:val="20"/>
        </w:rPr>
        <w:t>Toxicol</w:t>
      </w:r>
      <w:proofErr w:type="spellEnd"/>
      <w:r>
        <w:rPr>
          <w:color w:val="231F20"/>
          <w:sz w:val="20"/>
        </w:rPr>
        <w:t xml:space="preserve"> </w:t>
      </w:r>
      <w:proofErr w:type="spellStart"/>
      <w:r>
        <w:rPr>
          <w:color w:val="231F20"/>
          <w:sz w:val="20"/>
        </w:rPr>
        <w:t>Pharmacol</w:t>
      </w:r>
      <w:proofErr w:type="spellEnd"/>
      <w:r>
        <w:rPr>
          <w:color w:val="231F20"/>
          <w:sz w:val="20"/>
        </w:rPr>
        <w:t xml:space="preserve">. </w:t>
      </w:r>
      <w:r>
        <w:rPr>
          <w:color w:val="231F20"/>
          <w:spacing w:val="-2"/>
          <w:sz w:val="20"/>
        </w:rPr>
        <w:t>2011;59(1):1-7.</w:t>
      </w:r>
    </w:p>
    <w:sectPr w:rsidR="005E5522">
      <w:pgSz w:w="12190" w:h="16160"/>
      <w:pgMar w:top="0" w:right="0"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B Nazanin">
    <w:altName w:val="Arial"/>
    <w:panose1 w:val="00000400000000000000"/>
    <w:charset w:val="B2"/>
    <w:family w:val="auto"/>
    <w:pitch w:val="variable"/>
    <w:sig w:usb0="00002001" w:usb1="80000000" w:usb2="00000008" w:usb3="00000000" w:csb0="00000040"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51CF3"/>
    <w:multiLevelType w:val="hybridMultilevel"/>
    <w:tmpl w:val="8AEE789C"/>
    <w:lvl w:ilvl="0" w:tplc="6E2C08EE">
      <w:start w:val="1"/>
      <w:numFmt w:val="decimal"/>
      <w:lvlText w:val="%1."/>
      <w:lvlJc w:val="left"/>
      <w:pPr>
        <w:ind w:left="502" w:hanging="360"/>
        <w:jc w:val="left"/>
      </w:pPr>
      <w:rPr>
        <w:rFonts w:ascii="Calibri" w:eastAsia="Calibri" w:hAnsi="Calibri" w:cs="Calibri" w:hint="default"/>
        <w:b w:val="0"/>
        <w:bCs w:val="0"/>
        <w:i w:val="0"/>
        <w:iCs w:val="0"/>
        <w:color w:val="231F20"/>
        <w:spacing w:val="-1"/>
        <w:w w:val="100"/>
        <w:sz w:val="20"/>
        <w:szCs w:val="20"/>
        <w:lang w:val="en-US" w:eastAsia="en-US" w:bidi="ar-SA"/>
      </w:rPr>
    </w:lvl>
    <w:lvl w:ilvl="1" w:tplc="011E1B32">
      <w:numFmt w:val="bullet"/>
      <w:lvlText w:val="•"/>
      <w:lvlJc w:val="left"/>
      <w:pPr>
        <w:ind w:left="1059" w:hanging="360"/>
      </w:pPr>
      <w:rPr>
        <w:rFonts w:hint="default"/>
        <w:lang w:val="en-US" w:eastAsia="en-US" w:bidi="ar-SA"/>
      </w:rPr>
    </w:lvl>
    <w:lvl w:ilvl="2" w:tplc="C0B227D2">
      <w:numFmt w:val="bullet"/>
      <w:lvlText w:val="•"/>
      <w:lvlJc w:val="left"/>
      <w:pPr>
        <w:ind w:left="1619" w:hanging="360"/>
      </w:pPr>
      <w:rPr>
        <w:rFonts w:hint="default"/>
        <w:lang w:val="en-US" w:eastAsia="en-US" w:bidi="ar-SA"/>
      </w:rPr>
    </w:lvl>
    <w:lvl w:ilvl="3" w:tplc="15E0ACA4">
      <w:numFmt w:val="bullet"/>
      <w:lvlText w:val="•"/>
      <w:lvlJc w:val="left"/>
      <w:pPr>
        <w:ind w:left="2178" w:hanging="360"/>
      </w:pPr>
      <w:rPr>
        <w:rFonts w:hint="default"/>
        <w:lang w:val="en-US" w:eastAsia="en-US" w:bidi="ar-SA"/>
      </w:rPr>
    </w:lvl>
    <w:lvl w:ilvl="4" w:tplc="A94E9CF2">
      <w:numFmt w:val="bullet"/>
      <w:lvlText w:val="•"/>
      <w:lvlJc w:val="left"/>
      <w:pPr>
        <w:ind w:left="2738" w:hanging="360"/>
      </w:pPr>
      <w:rPr>
        <w:rFonts w:hint="default"/>
        <w:lang w:val="en-US" w:eastAsia="en-US" w:bidi="ar-SA"/>
      </w:rPr>
    </w:lvl>
    <w:lvl w:ilvl="5" w:tplc="9A0096EA">
      <w:numFmt w:val="bullet"/>
      <w:lvlText w:val="•"/>
      <w:lvlJc w:val="left"/>
      <w:pPr>
        <w:ind w:left="3297" w:hanging="360"/>
      </w:pPr>
      <w:rPr>
        <w:rFonts w:hint="default"/>
        <w:lang w:val="en-US" w:eastAsia="en-US" w:bidi="ar-SA"/>
      </w:rPr>
    </w:lvl>
    <w:lvl w:ilvl="6" w:tplc="2E1AE372">
      <w:numFmt w:val="bullet"/>
      <w:lvlText w:val="•"/>
      <w:lvlJc w:val="left"/>
      <w:pPr>
        <w:ind w:left="3857" w:hanging="360"/>
      </w:pPr>
      <w:rPr>
        <w:rFonts w:hint="default"/>
        <w:lang w:val="en-US" w:eastAsia="en-US" w:bidi="ar-SA"/>
      </w:rPr>
    </w:lvl>
    <w:lvl w:ilvl="7" w:tplc="43B60904">
      <w:numFmt w:val="bullet"/>
      <w:lvlText w:val="•"/>
      <w:lvlJc w:val="left"/>
      <w:pPr>
        <w:ind w:left="4416" w:hanging="360"/>
      </w:pPr>
      <w:rPr>
        <w:rFonts w:hint="default"/>
        <w:lang w:val="en-US" w:eastAsia="en-US" w:bidi="ar-SA"/>
      </w:rPr>
    </w:lvl>
    <w:lvl w:ilvl="8" w:tplc="3A622284">
      <w:numFmt w:val="bullet"/>
      <w:lvlText w:val="•"/>
      <w:lvlJc w:val="left"/>
      <w:pPr>
        <w:ind w:left="4976" w:hanging="360"/>
      </w:pPr>
      <w:rPr>
        <w:rFonts w:hint="default"/>
        <w:lang w:val="en-US" w:eastAsia="en-US" w:bidi="ar-SA"/>
      </w:rPr>
    </w:lvl>
  </w:abstractNum>
  <w:abstractNum w:abstractNumId="1" w15:restartNumberingAfterBreak="0">
    <w:nsid w:val="205C2526"/>
    <w:multiLevelType w:val="hybridMultilevel"/>
    <w:tmpl w:val="D0EC702C"/>
    <w:lvl w:ilvl="0" w:tplc="E4DA301A">
      <w:start w:val="1"/>
      <w:numFmt w:val="decimal"/>
      <w:lvlText w:val="%1-"/>
      <w:lvlJc w:val="left"/>
      <w:pPr>
        <w:ind w:left="1986" w:hanging="182"/>
        <w:jc w:val="left"/>
      </w:pPr>
      <w:rPr>
        <w:rFonts w:ascii="Calibri" w:eastAsia="Calibri" w:hAnsi="Calibri" w:cs="Calibri" w:hint="default"/>
        <w:b w:val="0"/>
        <w:bCs w:val="0"/>
        <w:i w:val="0"/>
        <w:iCs w:val="0"/>
        <w:color w:val="231F20"/>
        <w:spacing w:val="-2"/>
        <w:w w:val="100"/>
        <w:sz w:val="18"/>
        <w:szCs w:val="18"/>
        <w:lang w:val="en-US" w:eastAsia="en-US" w:bidi="ar-SA"/>
      </w:rPr>
    </w:lvl>
    <w:lvl w:ilvl="1" w:tplc="C3C4C6AC">
      <w:numFmt w:val="bullet"/>
      <w:lvlText w:val="•"/>
      <w:lvlJc w:val="left"/>
      <w:pPr>
        <w:ind w:left="2873" w:hanging="182"/>
      </w:pPr>
      <w:rPr>
        <w:rFonts w:hint="default"/>
        <w:lang w:val="en-US" w:eastAsia="en-US" w:bidi="ar-SA"/>
      </w:rPr>
    </w:lvl>
    <w:lvl w:ilvl="2" w:tplc="62D88A38">
      <w:numFmt w:val="bullet"/>
      <w:lvlText w:val="•"/>
      <w:lvlJc w:val="left"/>
      <w:pPr>
        <w:ind w:left="3766" w:hanging="182"/>
      </w:pPr>
      <w:rPr>
        <w:rFonts w:hint="default"/>
        <w:lang w:val="en-US" w:eastAsia="en-US" w:bidi="ar-SA"/>
      </w:rPr>
    </w:lvl>
    <w:lvl w:ilvl="3" w:tplc="20941D82">
      <w:numFmt w:val="bullet"/>
      <w:lvlText w:val="•"/>
      <w:lvlJc w:val="left"/>
      <w:pPr>
        <w:ind w:left="4660" w:hanging="182"/>
      </w:pPr>
      <w:rPr>
        <w:rFonts w:hint="default"/>
        <w:lang w:val="en-US" w:eastAsia="en-US" w:bidi="ar-SA"/>
      </w:rPr>
    </w:lvl>
    <w:lvl w:ilvl="4" w:tplc="70561A60">
      <w:numFmt w:val="bullet"/>
      <w:lvlText w:val="•"/>
      <w:lvlJc w:val="left"/>
      <w:pPr>
        <w:ind w:left="5553" w:hanging="182"/>
      </w:pPr>
      <w:rPr>
        <w:rFonts w:hint="default"/>
        <w:lang w:val="en-US" w:eastAsia="en-US" w:bidi="ar-SA"/>
      </w:rPr>
    </w:lvl>
    <w:lvl w:ilvl="5" w:tplc="302201DA">
      <w:numFmt w:val="bullet"/>
      <w:lvlText w:val="•"/>
      <w:lvlJc w:val="left"/>
      <w:pPr>
        <w:ind w:left="6446" w:hanging="182"/>
      </w:pPr>
      <w:rPr>
        <w:rFonts w:hint="default"/>
        <w:lang w:val="en-US" w:eastAsia="en-US" w:bidi="ar-SA"/>
      </w:rPr>
    </w:lvl>
    <w:lvl w:ilvl="6" w:tplc="65A6E93C">
      <w:numFmt w:val="bullet"/>
      <w:lvlText w:val="•"/>
      <w:lvlJc w:val="left"/>
      <w:pPr>
        <w:ind w:left="7340" w:hanging="182"/>
      </w:pPr>
      <w:rPr>
        <w:rFonts w:hint="default"/>
        <w:lang w:val="en-US" w:eastAsia="en-US" w:bidi="ar-SA"/>
      </w:rPr>
    </w:lvl>
    <w:lvl w:ilvl="7" w:tplc="26A4E268">
      <w:numFmt w:val="bullet"/>
      <w:lvlText w:val="•"/>
      <w:lvlJc w:val="left"/>
      <w:pPr>
        <w:ind w:left="8233" w:hanging="182"/>
      </w:pPr>
      <w:rPr>
        <w:rFonts w:hint="default"/>
        <w:lang w:val="en-US" w:eastAsia="en-US" w:bidi="ar-SA"/>
      </w:rPr>
    </w:lvl>
    <w:lvl w:ilvl="8" w:tplc="61CE72EC">
      <w:numFmt w:val="bullet"/>
      <w:lvlText w:val="•"/>
      <w:lvlJc w:val="left"/>
      <w:pPr>
        <w:ind w:left="9127" w:hanging="182"/>
      </w:pPr>
      <w:rPr>
        <w:rFonts w:hint="default"/>
        <w:lang w:val="en-US" w:eastAsia="en-US" w:bidi="ar-SA"/>
      </w:rPr>
    </w:lvl>
  </w:abstractNum>
  <w:num w:numId="1" w16cid:durableId="1782438">
    <w:abstractNumId w:val="0"/>
  </w:num>
  <w:num w:numId="2" w16cid:durableId="843937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E5522"/>
    <w:rsid w:val="00253788"/>
    <w:rsid w:val="005E55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62E8E"/>
  <w15:docId w15:val="{43AE0F48-7EEC-4733-BA0C-43E526089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4" w:line="331" w:lineRule="exact"/>
      <w:ind w:left="14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805" w:right="47"/>
    </w:pPr>
    <w:rPr>
      <w:b/>
      <w:bCs/>
      <w:sz w:val="36"/>
      <w:szCs w:val="36"/>
    </w:rPr>
  </w:style>
  <w:style w:type="paragraph" w:styleId="ListParagraph">
    <w:name w:val="List Paragraph"/>
    <w:basedOn w:val="Normal"/>
    <w:uiPriority w:val="1"/>
    <w:qFormat/>
    <w:pPr>
      <w:spacing w:before="1"/>
      <w:ind w:left="502" w:hanging="360"/>
      <w:jc w:val="both"/>
    </w:pPr>
  </w:style>
  <w:style w:type="paragraph" w:customStyle="1" w:styleId="TableParagraph">
    <w:name w:val="Table Paragraph"/>
    <w:basedOn w:val="Normal"/>
    <w:uiPriority w:val="1"/>
    <w:qFormat/>
    <w:pPr>
      <w:spacing w:before="78"/>
    </w:pPr>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nasrolahihamid@yahoo.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1472</Words>
  <Characters>8391</Characters>
  <Application>Microsoft Office Word</Application>
  <DocSecurity>0</DocSecurity>
  <Lines>69</Lines>
  <Paragraphs>19</Paragraphs>
  <ScaleCrop>false</ScaleCrop>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APJCP</dc:creator>
  <cp:lastModifiedBy>Ferdows</cp:lastModifiedBy>
  <cp:revision>2</cp:revision>
  <cp:lastPrinted>2026-02-17T17:11:00Z</cp:lastPrinted>
  <dcterms:created xsi:type="dcterms:W3CDTF">2026-02-11T14:07:00Z</dcterms:created>
  <dcterms:modified xsi:type="dcterms:W3CDTF">2026-02-17T17:12:00Z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2013-11-06T00:00:00Z</vt:filetime>
  </property>
  <property fmtid="{D5CDD505-2E9C-101B-9397-08002B2CF9AE}" pid="3" name="Creator">
    <vt:lpwstr>Adobe InDesign CS5 (7.0)</vt:lpwstr>
  </property>
  <property fmtid="{D5CDD505-2E9C-101B-9397-08002B2CF9AE}" pid="4" name="LastSaved">
    <vt:filetime>2026-02-11T00:00:00Z</vt:filetime>
  </property>
  <property fmtid="{D5CDD505-2E9C-101B-9397-08002B2CF9AE}" pid="5" name="Producer">
    <vt:lpwstr>Adobe PDF Library 9.9</vt:lpwstr>
  </property>
</Properties>
</file>